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2458/QĐ-UBND năm 2025 về Kế hoạch thực hiện chương trình “Nâng cao chất lượng giáo dục mầm non ở địa bàn đô thị, khu công nghiệp giai đoạn 2025 - 2035, định hướng đến năm 2045”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2458/QĐ-UBND</w:t>
      </w:r>
    </w:p>
    <w:p>
      <w:r>
        <w:t>Gia Lai, ngày 31 tháng 10 năm 2025</w:t>
      </w:r>
    </w:p>
    <w:p>
      <w:r>
        <w:t>QUYẾT ĐỊNH</w:t>
      </w:r>
    </w:p>
    <w:p>
      <w:r>
        <w:t>VỀ VIỆC BAN HÀNH KẾ HOẠCH THỰC HIỆN CHƯƠNG TRÌNH “NÂNG CAO CHẤT LƯỢNG GIÁO DỤC MẦM NON Ở ĐỊA BÀN ĐÔ THỊ, KHU CÔNG NGHIỆP GIAI ĐOẠN 2025 - 2035, ĐỊNH HƯỚNG ĐẾN NĂM 2045” TRÊN ĐỊA BÀN TỈNH GIA LAI</w:t>
      </w:r>
    </w:p>
    <w:p>
      <w:r>
        <w:t>ỦY BAN NHÂN DÂN TỈNH</w:t>
      </w:r>
    </w:p>
    <w:p>
      <w:r>
        <w:t>Căn cứ Luật Tổ chức chính quyền địa phương ngày 16 tháng 6 năm 2025;</w:t>
      </w:r>
    </w:p>
    <w:p>
      <w:r>
        <w:t>Căn cứ Quyết định số 2270/QĐ-TTg ngày 14 tháng 10 năm 2025 của Thủ tướng Chính phủ phê duyệt Chương trình “Nâng cao chất lượng giáo dục mầm non ở địa bàn đô thị, khu công nghiệp giai đoạn 2025-2035, định hướng đến năm 2045”;</w:t>
      </w:r>
    </w:p>
    <w:p>
      <w:r>
        <w:t>Theo đề nghị của Sở Giáo dục và Đào tạo tại Tờ trình số 2202/TTr-SGDĐT ngày 26/10/2025.</w:t>
      </w:r>
    </w:p>
    <w:p>
      <w:r>
        <w:t>QUYẾT ĐỊNH:</w:t>
      </w:r>
    </w:p>
    <w:p>
      <w:r>
        <w:t>Điều 1 . Ban hành kèm theo Quyết định này Kế hoạch thực hiện Chương trình “Nâng cao chất lượng giáo dục mầm non ở địa bàn đô thị, khu công nghiệp giai đoạn 2025-2035, định hướng đến năm 2045” trên địa bàn tỉnh Gia Lai.</w:t>
      </w:r>
    </w:p>
    <w:p>
      <w:r>
        <w:t>Điều 2.  Quyết định này có hiệu lực thi hành kể từ ngày ký ban hành.</w:t>
      </w:r>
    </w:p>
    <w:p>
      <w:r>
        <w:t>Chánh Văn phòng UBND tỉnh, Giám đốc các Sở: Giáo dục và Đào tạo, Nội vụ, Tài chính, Y tế, Văn hóa, Thể thao và Du lịch, Xây dựng; Chủ tịch UBND các xã, phường ở địa bàn đô thị, khu công nghiệp và thủ trưởng các đơn vị có liên quan chịu trách nhiệm thi hành Quyết định này./.</w:t>
      </w:r>
    </w:p>
    <w:p>
      <w:r>
        <w:t>Nơi nhận:</w:t>
      </w:r>
    </w:p>
    <w:p>
      <w:r>
        <w:t>- Như Điều 2;</w:t>
      </w:r>
    </w:p>
    <w:p>
      <w:r>
        <w:t>- Bộ GDĐT  (để báo cáo);</w:t>
      </w:r>
    </w:p>
    <w:p>
      <w:r>
        <w:t>- CT, các PCT UBND tỉnh;</w:t>
      </w:r>
    </w:p>
    <w:p>
      <w:r>
        <w:t>- Các Hội đoàn thể tỉnh (phối hợp);</w:t>
      </w:r>
    </w:p>
    <w:p>
      <w:r>
        <w:t>- CVP, các PCVP UBND tỉnh;</w:t>
      </w:r>
    </w:p>
    <w:p>
      <w:r>
        <w:t>- Lưu: VT, KGVX V7.</w:t>
      </w:r>
    </w:p>
    <w:p>
      <w:r>
        <w:t>TM. ỦY BAN NHÂN DÂN</w:t>
      </w:r>
    </w:p>
    <w:p>
      <w:r>
        <w:t>KT. CHỦ TỊCH</w:t>
      </w:r>
    </w:p>
    <w:p>
      <w:r>
        <w:t>PHÓ CHỦ TỊCH</w:t>
      </w:r>
    </w:p>
    <w:p>
      <w:r>
        <w:t>Lâm Hải Giang</w:t>
      </w:r>
    </w:p>
    <w:p>
      <w:r>
        <w:t>KẾ HOẠCH</w:t>
      </w:r>
    </w:p>
    <w:p>
      <w:r>
        <w:t>TRIỂN KHAI THỰC HIỆN CHƯƠNG TRÌNH “NÂNG CAO CHẤT LƯỢNG GIÁO DỤC MẦM NON Ở ĐỊA BÀN ĐÔ THỊ, KHU CÔNG NGHIỆP GIAI ĐOẠN 2025 - 2035, ĐỊNH HƯỚNG ĐẾN NĂM 2045” TRÊN ĐỊA BÀN TỈNH GIA LAI</w:t>
      </w:r>
    </w:p>
    <w:p>
      <w:r>
        <w:t>(Kèm theo Quyết định số 2458/QĐ-UBND ngày 31 tháng 10 năm 2025 của Ủy ban nhân dân tỉnh Gia Lai)</w:t>
      </w:r>
    </w:p>
    <w:p>
      <w:r>
        <w:t>I. MỤC TIÊU, CHỈ TIÊU</w:t>
      </w:r>
    </w:p>
    <w:p>
      <w:r>
        <w:t>1.     Mục tiêu</w:t>
      </w:r>
    </w:p>
    <w:p>
      <w:r>
        <w:t>- Tổ chức thể chế hóa   và thực hiện đầy đủ các quan điểm chỉ đạo, mục tiêu, nhiệm vụ và giải pháp đã đề ra trong Quyết định số 2270/QĐ-TTg ngày 14 tháng 10 năm 2025 của Thủ tướng Chính phủ phê duyệt Chương trình “Nâng cao chất lượng giáo dục mầm non ở địa bàn đô thị, khu công nghiệp giai đoạn 2025-2035, định hướng đến năm 2045” .</w:t>
      </w:r>
    </w:p>
    <w:p>
      <w:r>
        <w:t>- Xác định nhiệm vụ cụ thể để các sở, ngành, địa phương xây dựng kế hoạch, tổ chức triển khai, kiểm tra, giám sát, đánh giá việc thực hiện   Quyết định số 2270/QĐ-TTg để nâng cao chất lượng nuôi dưỡng, chăm sóc và giáo dục trẻ em mầm non ở địa bàn đô thị, khu công nghiệp, cụm công nghiệp, khu kinh tế… (sau đây gọi tắt là địa bàn đô thị, khu công nghiệp)  bảo đảm mọi trẻ em đều được tiếp cận giáo dục mầm non có chất lượng, an toàn, bình đẳng; đáp ứng yêu cầu phát triển kinh tế - xã hội và đô thị hóa bền vững.</w:t>
      </w:r>
    </w:p>
    <w:p>
      <w:r>
        <w:t>2. Mục tiêu cụ thể</w:t>
      </w:r>
    </w:p>
    <w:p>
      <w:r>
        <w:t>a) Mục tiêu đến năm 2035</w:t>
      </w:r>
    </w:p>
    <w:p>
      <w:r>
        <w:t>- Đối với trẻ em</w:t>
      </w:r>
    </w:p>
    <w:p>
      <w:r>
        <w:t>+ Tại địa bàn đô thị: 100% trẻ em trong cơ sở giáo dục mầm non được nuôi dưỡng, chăm sóc, giáo dục đảm bảo an toàn, đáp ứng yêu cầu theo chương trình giáo dục mầm non phù hợp với điều kiện thực tiễn.</w:t>
      </w:r>
    </w:p>
    <w:p>
      <w:r>
        <w:t>+ Tại địa bàn có khu công nghiệp: Phấn đấu 100% trẻ em từ 06 tháng đến 36 tháng tuổi là con công nhân, người lao động có nhu cầu được đến trường, lớp và được tiếp cận dịch vụ giáo dục mầm non chất lượng.</w:t>
      </w:r>
    </w:p>
    <w:p>
      <w:r>
        <w:t>- Đối với cán bộ quản lý, giáo viên mầm non và nhân viên</w:t>
      </w:r>
    </w:p>
    <w:p>
      <w:r>
        <w:t>+ Tại địa bàn đô thị: 100% cán bộ quản lý, giáo viên mầm non và nhân viên trong cơ sở giáo dục mầm non được tiếp cận tài liệu trên nền tảng số.</w:t>
      </w:r>
    </w:p>
    <w:p>
      <w:r>
        <w:t>+ Tại địa bàn có khu công nghiệp: Phấn đấu 100% cán bộ quản lý, giáo viên mầm non và nhân viên trong cơ sở giáo dục mầm non được bồi dưỡng nâng cao năng lực chuyên môn, nghiệp vụ hằng năm.</w:t>
      </w:r>
    </w:p>
    <w:p>
      <w:r>
        <w:t>- Đối với cơ sở giáo dục mầm non</w:t>
      </w:r>
    </w:p>
    <w:p>
      <w:r>
        <w:t>+ Tại địa bàn đô thị: Phấn đấu 50% số phường xây dựng và triển khai các mô hình giáo dục mầm non phù hợp với đặc thù địa phương, từng bước tiếp cận các mô hình giáo dục mầm non tiên tiến.</w:t>
      </w:r>
    </w:p>
    <w:p>
      <w:r>
        <w:t>+ Tại địa bàn có khu công nghiệp: Phấn đấu tăng thêm ít nhất 20% số nhóm trẻ trong cơ sở giáo dục mầm non và tăng thêm ít nhất 10% số trường mầm non công lập có tổ chức nhóm trẻ dưới 24 tháng tuổi; 100% cơ sở giáo dục mầm non độc lập dân lập, tư thục đạt tiêu chuẩn trường học an toàn, phòng, chống tai nạn thương tích theo quy định.</w:t>
      </w:r>
    </w:p>
    <w:p>
      <w:r>
        <w:t>- Đối với cha mẹ trẻ em</w:t>
      </w:r>
    </w:p>
    <w:p>
      <w:r>
        <w:t>Phấn đấu 100% cha mẹ trẻ em là công nhân làm việc ở khu công nghiệp được phổ biến kiến thức, kỹ năng nuôi dưỡng, chăm sóc, giáo dục trẻ em.</w:t>
      </w:r>
    </w:p>
    <w:p>
      <w:r>
        <w:t>b) Định hướng đến năm 2045</w:t>
      </w:r>
    </w:p>
    <w:p>
      <w:r>
        <w:t>- Củng cố và tiếp tục nâng cao chất lượng giáo dục mầm non ở địa bàn đô thị, khu công nghiệp.</w:t>
      </w:r>
    </w:p>
    <w:p>
      <w:r>
        <w:t>- Nhân rộng các mô hình giáo dục mầm non chất lượng, hiệu quả, bảo đảm công bằng, phù hợp với đặc thù địa bàn đô thị, khu công nghiệp trên toàn quốc.</w:t>
      </w:r>
    </w:p>
    <w:p>
      <w:r>
        <w:t>II. NHIỆM VỤ CỤ THỂ</w:t>
      </w:r>
    </w:p>
    <w:p>
      <w:r>
        <w:t>Nhằm đạt được mục tiêu, nhiệm vụ Quyết định số 2270/QĐ-TTg đề ra, bên cạnh các nhiệm vụ thường xuyên, các sở, ngành, UBND các xã, phường cần cụ thể hóa và tổ chức triển khai thực hiện các nhiệm vụ sau đây:</w:t>
      </w:r>
    </w:p>
    <w:p>
      <w:r>
        <w:t>1. Nâng cao nhận thức, đổi mới tư duy và hành động, xác định quyết tâm chính trị mạnh mẽ để nâng cao chất lượng giáo dục mầm non   ở địa bàn đô thị, khu công nghiệp</w:t>
      </w:r>
    </w:p>
    <w:p>
      <w:r>
        <w:t>-   Đẩy mạnh công tác tuyên truyền thường xuyên, sâu rộng về nội dung Quyết định số 2270/QĐ-TTg của Thủ tướng Chính phủ để nâng cao chất lượng giáo dục mầm non ở địa bàn đô thị, khu công nghiệp theo hướng đa dạng hóa các hình thức, cụ thể hóa nội dung tuyên truyền.</w:t>
      </w:r>
    </w:p>
    <w:p>
      <w:r>
        <w:t>- Xây dựng, ban hành và chỉ đạo thực hiện Kế hoạch triển khai thực hiện Quyết định số 2270/QĐ-TTg.</w:t>
      </w:r>
    </w:p>
    <w:p>
      <w:r>
        <w:t>- Tăng cường sự lãnh đạo, chỉ đạo của cấp ủy, chính quyền trong việc phát triển giáo dục mầm non; đưa mục tiêu phát triển giáo dục mầm non tại địa bàn đô thị, khu công nghiệp vào kế hoạch và chương trình phát triển kinh tế - xã hội của địa phương.</w:t>
      </w:r>
    </w:p>
    <w:p>
      <w:r>
        <w:t>- Triển khai các hoạt động chuyển đổi số ngành Giáo dục; tăng cường tập huấn bồi dưỡng cho giáo viên mầm non kiến thức và kỹ năng chuyên sâu về ứng dụng công nghệ thông tin, chuyển đổi số nhằm chủ động thiết kế bài giảng điện tử, xây dựng nội dung tương tác trên nền tảng số, ứng dụng AI …trong giáo dục trẻ.</w:t>
      </w:r>
    </w:p>
    <w:p>
      <w:r>
        <w:t>2.   Thực hiện cơ chế, chính sách phát triển   giáo dục mầm non       ở địa bàn đô thị, khu công nghiệp</w:t>
      </w:r>
    </w:p>
    <w:p>
      <w:r>
        <w:t>- Thực hiện có hiệu quả các cơ chế, chính sách về phát triển   giáo dục mầm non   ở địa bàn đô thị, khu công nghiệp theo quy định và hướng dẫn của tỉnh, các sở ngành, địa phương.</w:t>
      </w:r>
    </w:p>
    <w:p>
      <w:r>
        <w:t>-   Xây dựng chính sách đặc thù địa phương đối với   giáo dục mầm non   ở địa bàn đô thị, khu công nghiệp, nơi có nhiều lao động: Chính sách đối với cán bộ quản lý, giáo viên, nhân viên trực tiếp nuôi dưỡng, chăm sóc, giáo dục trẻ là con công nhân, người lao động; chính sách đối với cơ sở   giáo dục mầm non  ; chính sách đối với trẻ em là con công nhân, người lao động đang học tại các cơ sở   giáo dục mầm non   ở địa bàn đô thị, khu công nghiệp.</w:t>
      </w:r>
    </w:p>
    <w:p>
      <w:r>
        <w:t>-   Tham gia góp ý xây dựng hệ thống văn bản quy định về hoạt động và quản lý chất lượng nuôi dưỡng, chăm sóc, giáo dục của các cơ sở   giáo dục mầm non   ở địa bàn đô thị, khu công nghiệp.</w:t>
      </w:r>
    </w:p>
    <w:p>
      <w:r>
        <w:t>3. Đa dạng mô hình   giáo dục mầm non       phù hợp đặc thù địa bàn đô thị, khu công nghiệp</w:t>
      </w:r>
    </w:p>
    <w:p>
      <w:r>
        <w:t>- Quy hoạch, bố trí quỹ đất xây dựng cơ sở giáo dục mầm non ở địa bàn đô thị, khu công nghiệp theo quy định, phù hợp điều kiện thực tiễn địa phương; ưu tiên việc sử dụng các trụ sở cơ quan nhà nước dôi dư sau sắp xếp bộ máy hành chính tại địa phương cho giáo dục mầm non; tiếp tục đẩy mạnh phát triển cơ sở giáo dục mầm non ngoài công lập.</w:t>
      </w:r>
    </w:p>
    <w:p>
      <w:r>
        <w:t>- Cung cấp các dịch vụ hỗ trợ giáo dục mầm non không sử dụng ngân sách nhà nước tại cơ sở giáo dục mầm non công lập trên địa bàn   đô thị, khu công nghiệp   theo quy định của pháp luật, đáp ứng nhu cầu cha mẹ trẻ cùng với các chính sách hỗ trợ cán bộ quản lý, giáo viên, nhân viên.</w:t>
      </w:r>
    </w:p>
    <w:p>
      <w:r>
        <w:t>- Khuyến khích các tổ chức, cá nhân đầu tư xây dựng trường, nhóm lớp mầm non ở địa bàn đô thị, khu công nghiệp theo quy định của pháp luật (hình thức xã hội hóa, đối tác công tư) với các mức học phí phù hợp với thu nhập của công nhân, người lao động.</w:t>
      </w:r>
    </w:p>
    <w:p>
      <w:r>
        <w:t>- Phát triển các mô hình giáo dục mầm non thông qua việc học tập, chia sẻ kinh nghiệm về giáo dục mầm non của các nước trong khu vực và trên thế giới có chọn lọc, đúng quy định, phù hợp thực tiễn địa phương.</w:t>
      </w:r>
    </w:p>
    <w:p>
      <w:r>
        <w:t>4. Nâng cao chất lượng chăm sóc, sức khỏe và dinh dưỡng cho trẻ em từ 06 tháng đến 36 tháng tuổi là con công nhân, người lao động ở địa bàn đô thị, khu công nghiệp</w:t>
      </w:r>
    </w:p>
    <w:p>
      <w:r>
        <w:t>- Đảm bảo các điều kiện nhận trẻ từ 06 tháng đến 36 tháng tuổi tại cơ sở giáo dục mầm non và điều kiện tổ chức hoạt động nuôi dưỡng, chăm sóc, giáo dục trẻ trong các cơ sở giáo dục mầm non ở địa bàn đô thị, khu công nghiệp.</w:t>
      </w:r>
    </w:p>
    <w:p>
      <w:r>
        <w:t>- Đa dạng hóa các hình thức bồi dưỡng chuyên môn, nghiệp vụ cho cán bộ quản lý, giáo viên, nhân viên đang công tác trong cơ sở giáo dục mầm non ở địa bàn đô thị, khu công nghiệp.</w:t>
      </w:r>
    </w:p>
    <w:p>
      <w:r>
        <w:t>- Xây dựng mối quan hệ nhà trường, gia đình và xã hội. Thường xuyên phổ biến tài liệu hướng dẫn về dinh dưỡng, chăm sóc sức khỏe, giáo dục trẻ em dành cho cha mẹ trẻ.</w:t>
      </w:r>
    </w:p>
    <w:p>
      <w:r>
        <w:t>5. Đẩy mạnh công tác xã hội hoá giáo dục, huy động nguồn lực xã hội hóa gắn với trách nhiệm doanh nghiệp và đẩy mạnh hợp tác quốc tế</w:t>
      </w:r>
    </w:p>
    <w:p>
      <w:r>
        <w:t>- Khuyến khích, tạo điều kiện để các cá nhân, doanh nghiệp, tổ chức xã hội, tổ chức xã hội nghề nghiệp đầu tư phát triển trường, lớp mầm non ngoài công lập theo tinh thần Nghị định số 105/2020/NĐ-CP ngày 08/9/2020 của Chính phủ về chính sách phát triển giáo dục mầm non. Huy động sự phối hợp, tham gia từ các chương trình, dự án, các tổ chức phi Chính phủ, doanh nghiệp, tổ chức, cá nhân hỗ trợ triển khai thực hiện các mô hình giáo dục mầm non phù hợp với địa bàn đô thị, khu công nghiệp.</w:t>
      </w:r>
    </w:p>
    <w:p>
      <w:r>
        <w:t>- Khuyến khích các doanh nghiệp sử dụng nhiều lao động thực hiện tốt trách nhiệm xã hội thông qua các hình thức đầu tư hoặc đóng góp kinh phí để xây dựng cơ sở giáo dục mầm non phục vụ con công nhân, hỗ trợ chi trả một phần chi phí gửi con cho người lao động có con trong lứa tuổi mầm non.</w:t>
      </w:r>
    </w:p>
    <w:p>
      <w:r>
        <w:t>- Huy động mọi nguồn lực từ các tổ chức quốc tế, các doanh nghiệp hỗ trợ về tài chính, kỹ thuật để nâng cao năng lực chuyên môn, nghiệp vụ về nuôi dưỡng, chăm sóc, giáo dục trẻ em cho cán bộ quản lý, giáo viên, nhân viên tại cơ sở giáo dục mầm non.</w:t>
      </w:r>
    </w:p>
    <w:p>
      <w:r>
        <w:t>6. Tăng cường công tác quản lý, kiểm tra, giám sát và phối hợp liên ngành</w:t>
      </w:r>
    </w:p>
    <w:p>
      <w:r>
        <w:t>- Đẩy mạnh công tác phối hợp liên ngành; xây dựng và ban hành quy chế phối hợp liên ngành giữa các ngành Giáo dục, Nội vụ, Y tế và Mặt trận Tổ quốc cùng các tổ chức chính trị - xã hội trong công tác kiểm tra, giám sát hoạt động của các cơ sở giáo dục mầm non tại địa bàn đô thị, khu công nghiệp.</w:t>
      </w:r>
    </w:p>
    <w:p>
      <w:r>
        <w:t>- Tăng cường công tác kiểm tra, thanh tra việc thực hiện sắp xếp, tổ chức lại cơ sở giáo dục mầm non; kiểm tra trách nhiệm của các chủ đầu tư các dự án khu đô thị mới trong việc dành quỹ đất và xây dựng các cơ sở giáo dục mầm non theo quy hoạch đã được phê duyệt.</w:t>
      </w:r>
    </w:p>
    <w:p>
      <w:r>
        <w:t>- Chỉ đạo, hướng dẫn cơ sở giáo dục mầm non độc lập dân lập, tư thục tự kiểm tra, đánh giá các tiêu chuẩn về an toàn, thường xuyên cập nhật thông tin, tình hình hoạt động của cơ sở giáo dục mầm non độc lập dân lập, tư thục lên phần mềm quản lý trường học theo quy định.</w:t>
      </w:r>
    </w:p>
    <w:p>
      <w:r>
        <w:t>7. Đẩy mạnh công tác truyền thông</w:t>
      </w:r>
    </w:p>
    <w:p>
      <w:r>
        <w:t>- Thực hiện công tác tuyên truyền, phổ biến về sự cần thiết, mục tiêu, nhiệm vụ, giải pháp thực hiện Chương trình nhằm nâng cao nhận thức, trách nhiệm của các cấp ủy đảng, chính quyền địa phương, cha mẹ trẻ em, cán bộ quản lý, giáo viên, nhân viên và cộng đồng trong việc đầu tư, chăm lo phát triển giáo dục mầm non tại địa bàn đô thị, khu công nghiệp.</w:t>
      </w:r>
    </w:p>
    <w:p>
      <w:r>
        <w:t>- Tuyên truyền, phổ biến kiến thức, kỹ năng nuôi dưỡng, chăm sóc sức khỏe, bảo đảm an toàn và phát triển toàn diện đối với trẻ em mầm non ở địa bàn đô thị, khu công nghiệp trên các phương tiện thông tin đại chúng.</w:t>
      </w:r>
    </w:p>
    <w:p>
      <w:r>
        <w:t>III. TỔ CHỨC THỰC HIỆN</w:t>
      </w:r>
    </w:p>
    <w:p>
      <w:r>
        <w:t>1. Sở Giáo dục và Đào tạo</w:t>
      </w:r>
    </w:p>
    <w:p>
      <w:r>
        <w:t>- Là cơ quan thường trực giúp UBND tỉnh chỉ đạo triển khai thực hiện Kế hoạch; căn cứ các nhiệm vụ được giao trong Kế hoạch tham mưu xây dựng các đề án, kế hoạch trình UBND tỉnh phê duyệt kịp thời, đúng tiến độ, lộ trình để triển khai thực hiện.</w:t>
      </w:r>
    </w:p>
    <w:p>
      <w:r>
        <w:t>- Tham mưu cho UBND tỉnh, trình Hội đồng nhân dân tỉnh ban hành Nghị quyết Quy định mức hỗ trợ đối với trẻ em mầm non là con công nhân, người lao động làm việc tại khu công nghiệp; giáo viên mầm non làm việc tại cơ sở giáo dục mầm non dân lập, tư thục và cơ sở giáo dục mầm non độc lập dân lập, tư thục ở địa bàn có khu công nghiệp trên địa bàn tỉnh Gia Lai và các văn bản quản lý nhà nước về giáo dục mầm non ở địa bàn đô thị, địa bàn khu công nghiệp nhằm tạo cơ sở pháp lý cho triển khai thực hiện   Kế hoạch.</w:t>
      </w:r>
    </w:p>
    <w:p>
      <w:r>
        <w:t>- Chủ trì phối hợp với các sở, ngành, UBND các xã, phường có liên quan rà soát sắp xếp lại cơ sở mạng lưới trường lớp đảm bảo hợp lý, đúng quy định; rà soát, kiểm tra việc quy hoạch xây dựng và bảo đảm quỹ đất để xây dựng trường, lớp địa bàn đô thị, khu công nghiệp; bố trí đủ biên chế cán bộ quản lý, giáo viên, nhân viên trường học theo định mức quy định, phù hợp từng năm học…</w:t>
      </w:r>
    </w:p>
    <w:p>
      <w:r>
        <w:t>- Tổ chức tập huấn, bồi dưỡng nâng cao năng lực chuyên môn, nghiệp vụ cho cán bộ quản lý, giáo viên, nhân viên; hướng dẫn, chỉ đạo các cơ sở   giáo dục mầm non   địa bàn đô thị, khu công nghiệp thực hiện nhiệm vụ theo quy định, phù hợp với điều kiện thực tiễn, đảm bảo an toàn, phát triển toàn diện.</w:t>
      </w:r>
    </w:p>
    <w:p>
      <w:r>
        <w:t>- Tổ chức kiểm tra, đánh giá, tổng hợp kết quả thực hiện Kế hoạch theo từng giai đoạn. Tổ chức sơ kết, tổng kết việc thực hiện Kế hoạch; đề xuất khen thưởng đối với tập thể, cá nhân có thành tích tiêu biểu trong thực hiện Kế hoạch.</w:t>
      </w:r>
    </w:p>
    <w:p>
      <w:r>
        <w:t>2. Sở Nội vụ</w:t>
      </w:r>
    </w:p>
    <w:p>
      <w:r>
        <w:t>- Phối hợp với Sở GDĐT kiểm tra việc thực hiện các quy định liên quan đến dịch vụ giáo dục mầm non cho trẻ em là con công nhân tại địa bàn có nhiều lao động quy định tại Nghị định số 145/2020/NĐ-CP ngày 14 tháng 12 năm 2020 của Chính phủ.</w:t>
      </w:r>
    </w:p>
    <w:p>
      <w:r>
        <w:t>- Phối hợp với Sở GDĐT và các sở, ngành liên quan nghiên cứu, đề xuất sửa đổi, bổ sung chế độ, chính sách đối với cán bộ quản lý, giáo viên, nhân viên trong các cơ sở giáo dục mầm non ở   địa bàn đô thị, khu công nghiệp.</w:t>
      </w:r>
    </w:p>
    <w:p>
      <w:r>
        <w:t>- Phối hợp với các đơn vị liên quan tăng cường công tác kiểm tra, giám sát công tác tuyển dụng, hợp đồng, sử dụng, đãi ngộ, khen thưởng đội ngũ cán bộ quản lý, giáo viên, nhân viên   trong các cơ sở giáo dục mầm non ở   địa bàn đô thị, khu công nghiệp.</w:t>
      </w:r>
    </w:p>
    <w:p>
      <w:r>
        <w:t>3.     Sở Tài chính</w:t>
      </w:r>
    </w:p>
    <w:p>
      <w:r>
        <w:t>- Chủ trì, phối hợp với các sở ngành, địa phương tham mưu báo cáo UBND tỉnh cân đối, bố trí phân bổ các nguồn vốn đầu tư để thực hiện có hiệu quả Kế hoạch.</w:t>
      </w:r>
    </w:p>
    <w:p>
      <w:r>
        <w:t>-   Chủ trì, phối hợp với Sở GDĐT, các sở, ngành liên quan trình cấp có thẩm quyền bố trí kinh phí thực hiện các hoạt động của Chương trình theo quy định của Luật Ngân sách nhà nước, pháp luật đầu tư công và các quy định có liên quan.</w:t>
      </w:r>
    </w:p>
    <w:p>
      <w:r>
        <w:t>4. Sở Y tế</w:t>
      </w:r>
    </w:p>
    <w:p>
      <w:r>
        <w:t>Phối hợp với Sở GDĐT chỉ đạo hệ thống y tế cơ sở phối hợp với các cơ sở   giáo dục mầm non   địa bàn đô thị, khu công nghiệp triển khai nội dung chuyên môn về công tác nuôi dưỡng, chăm sóc sức khỏe và các nhiệm vụ khác của Chương trình theo chức năng, nhiệm vụ.</w:t>
      </w:r>
    </w:p>
    <w:p>
      <w:r>
        <w:t>5. Sở Văn hóa, Thể thao và Du lịch</w:t>
      </w:r>
    </w:p>
    <w:p>
      <w:r>
        <w:t>Phối hợp với Sở GDĐT tổ chức tuyên truyền, phổ biến về mục đích, ý nghĩa và sự cần thiết của Kế hoạch nhằm nâng cao nhận thức, trách nhiệm của các cấp ủy đảng, chính quyền địa phương, doanh nghiệp, cha mẹ trẻ em, cán bộ quản lý, giáo viên, nhân viên và cộng đồng đối với việc đầu tư, chăm lo phát triển và nâng cao chất lượng giáo dục mầm non tại địa bàn đô thị, khu công nghiệp.</w:t>
      </w:r>
    </w:p>
    <w:p>
      <w:r>
        <w:t>6.       Sở Xây dựng</w:t>
      </w:r>
    </w:p>
    <w:p>
      <w:r>
        <w:t>- Trên cơ sở các quy chuẩn, tiêu chuẩn về nhà ở cho công nhân, thiết kế điển hình về cơ sở giáo dục mầm non tại các khu nhà ở xã hội, sau khi Bộ Xây dựng ban hành bổ sung  [1], Sở Xây dựng rà soát lại các dự án nhà ở xã hội dành cho công nhân, phối hợp với các đơn vị liên quan triển khai thực hiện Quyết định số 338/QĐ-TTg ngày 03 tháng 4 năm 2023 của Thủ tướng Chính phủ phê duyệt Đề án “Đầu tư xây dựng ít nhất 01 triệu căn hộ nhà ở xã hội cho đối tượng thu nhập thấp, công nhân khu công nghiệp giai đoạn 2021 - 2030” đối với nhiệm vụ đầu tư xây dựng các thiết chế công đoàn tại các khu công nghiệp, khu chế xuất (bao gồm nhà ở, nhà trẻ, giáo dục, y tế, siêu thị và các công trình văn hóa, thể thao).</w:t>
      </w:r>
    </w:p>
    <w:p>
      <w:r>
        <w:t>- Rà soát, kiểm tra việc quy hoạch xây dựng và bảo đảm quỹ đất để xây dựng trường, lớp công lập ở địa bàn đô thị, khu công nghiệp.</w:t>
      </w:r>
    </w:p>
    <w:p>
      <w:r>
        <w:t>7. Đề nghị Liên đoàn Lao động tỉnh</w:t>
      </w:r>
    </w:p>
    <w:p>
      <w:r>
        <w:t>- Phối hợp với các đơn vị liên quan tiếp tục quan tâm đầu tư xây dựng các cơ sở giáo dục mầm non cho con công nhân trong thiết chế của công đoàn tại các khu công nghiệp, khu chế xuất theo quy định tại Quyết định số 1729/QĐ-TTg ngày 04 tháng 11 năm 2020 sửa đổi, bổ sung Quyết định số 655/QĐ-TTg ngày 12 tháng 5 năm 2017 của Thủ tướng Chính phủ phê duyệt Đề án Đầu tư xây dựng các thiết chế của công đoàn tại các khu công nghiệp, khu chế xuất.</w:t>
      </w:r>
    </w:p>
    <w:p>
      <w:r>
        <w:t>- Tham gia huy động nguồn lực, kinh phí từ các doanh nghiệp sử dụng lao động và các tổ chức, cá nhân hỗ trợ giáo viên mầm non của cơ sở giáo dục mầm non dân lập, tư thục ở địa bàn có khu công nghiệp, nơi có nhiều lao động được tham gia đào tạo để đáp ứng trình độ chuẩn theo quy định của Luật Giáo dục năm 2019, hỗ trợ một phần chi phí gửi trẻ cho người lao động có con trong lứa tuổi mầm non.</w:t>
      </w:r>
    </w:p>
    <w:p>
      <w:r>
        <w:t>8.     Đề nghị Ủy ban Mặt trận Tổ quốc Việt Nam tỉnh, các đoàn thể và các tổ chức xã hội - nghề nghiệp các cấp</w:t>
      </w:r>
    </w:p>
    <w:p>
      <w:r>
        <w:t>- Thực hiện việc giám sát và phản biện xã hội về việc triển khai chính sách giáo dục mầm non ở địa bàn có khu công nghiệp, nơi có nhiều lao động theo quy định của Chính phủ.</w:t>
      </w:r>
    </w:p>
    <w:p>
      <w:r>
        <w:t>- Tham gia tích cực vào việc hỗ trợ phát triển giáo dục mầm non, nâng cao  chất lượng giáo dục mầm non ở địa bàn đô thị, khu công nghiệp giai đoạn 2025- 2035, định hướng đến năm 2045 trên địa bàn tỉnh.</w:t>
      </w:r>
    </w:p>
    <w:p>
      <w:r>
        <w:t>9. Ủy ban nhân dân các xã, phường</w:t>
      </w:r>
    </w:p>
    <w:p>
      <w:r>
        <w:t>Chịu trách nhiệm toàn diện về thực hiện Kế hoạch trên địa bàn theo phân cấp quản lý, cụ thể:</w:t>
      </w:r>
    </w:p>
    <w:p>
      <w:r>
        <w:t>- Xây dựng Kế hoạch, cụ thể hóa các mục tiêu, nhiệm vụ, giải pháp của Kế hoạch để chỉ đạo, triển khai thực hiện trên địa bàn (Kế hoạch của đơn vị gửi về Sở GDĐT để tổng hợp báo cáo UBND tỉnh).</w:t>
      </w:r>
    </w:p>
    <w:p>
      <w:r>
        <w:t>- Tập trung rà soát, bổ sung quy hoạch mạng lưới, trường, lớp ở địa bàn đô thị, khu công nghiệp; chuyển các trường mẫu giáo thành trường mầm non, tăng thêm ít nhất 10% số trường mầm non công lập có tổ chức nhóm trẻ dưới 24 tháng tuổi; rà soát, sắp xếp các điểm trường theo hướng thu gọn đầu mối đảm bảo thuận lợi để huy động trẻ mầm non đến trường cho từng giai đoạn trên địa bàn, phù hợp với điều kiện kinh tế - xã hội của địa phương.</w:t>
      </w:r>
    </w:p>
    <w:p>
      <w:r>
        <w:t>- Thực hiện đầu tư cơ sở vật chất, trang thiết bị, đồ dùng, đồ chơi phục vụ việc triển khai Chương trình giáo dục mầm non; có chính sách ưu tiên nhằm phát triển giáo dục mầm non trên địa bàn; bảo đảm bố trí ngân sách chi cho giáo dục mầm non theo đúng quy định hiện hành; rà soát, cân đối nguồn kinh phí triển khai thực hiện các nhiệm vụ của Kế hoạch. Quan tâm, ưu tiên đầu tư cơ sở vật chất, thiết bị dạy học phù hợp với tình hình thực tế của các trường mầm non.</w:t>
      </w:r>
    </w:p>
    <w:p>
      <w:r>
        <w:t>- Xây dựng kế hoạch đào tạo, bồi dưỡng cán bộ quản lý, giáo viên, nhân viên đảm bảo về số lượng và chất lượng, đáp ứng yêu cầu đổi mới giáo dục mầm non; rà soát và thực hiện đầy đủ chế độ, chính sách đối với cán bộ quản lý, giáo viên, nhân viên và trẻ ở các cơ sở giáo dục mầm non.</w:t>
      </w:r>
    </w:p>
    <w:p>
      <w:r>
        <w:t>- Thực thi đầy đủ và có hiệu quả cơ chế, chính sách khuyến khích xã hội hóa giáo dục mầm non; quan tâm kiểm tra, đôn đốc xây dựng cơ sở giáo dục mầm non độc lập dân lập, tư thục đạt tiêu chuẩn trường học an toàn, phòng, chống tai nạn thương tích theo quy định.</w:t>
      </w:r>
    </w:p>
    <w:p>
      <w:r>
        <w:t>- Tổ chức kiểm tra, thường xuyên đánh giá, tổng hợp kết quả thực hiện Kế hoạch hằng năm, giai đoạn, tổ chức sơ kết, tổng kết; định kỳ tổng hợp báo cáo cấp có thẩm quyền.</w:t>
      </w:r>
    </w:p>
    <w:p>
      <w:r>
        <w:t>Trong quá trình thực hiện, nếu có khó khăn, vướng mắc, các cơ quan, đơn vị, địa phương chủ động đề xuất gửi Sở GDĐT để tổng hợp, báo cáo UBND tỉnh xem xét, quyết định./.</w:t>
      </w:r>
    </w:p>
    <w:p>
      <w:r>
        <w:t>[1]  Theo Quyết định số 655/QĐ-TTg ngày 12 tháng 5 năm 2017 và Quyết định số 1729/QĐ-TTg ngày 04 tháng 11  năm 2020 của Thủ tướng Chính phủ phê duyệt Đề án Đầu tư xây dựng các thiết chế của công đoàn tại các khu  công nghiệp, khu chế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