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2448/QĐ-UBND năm 2023 phê duyệt quy trình nội bộ giải quyết thủ tục hành chính thuộc thẩm quyền giải quyết của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2448/QĐ-UBND</w:t>
      </w:r>
    </w:p>
    <w:p>
      <w:r>
        <w:t>Cần Thơ, ngày 16 tháng 10 năm 2023</w:t>
      </w:r>
    </w:p>
    <w:p>
      <w:r>
        <w:t>QUYẾT ĐỊNH</w:t>
      </w:r>
    </w:p>
    <w:p>
      <w:r>
        <w:t>PHÊ DUYỆT QUY TRÌNH NỘI BỘ GIẢI QUYẾT THỦ TỤC HÀNH CHÍNH THUỘC THẨM QUYỀN TIẾP NHẬN VÀ GIẢI QUYẾT CỦA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của,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của, một của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thông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2448/QĐ-UBND ngày 16 tháng 10 năm 2023 của Chủ tịch Ủy ban nhân dân thành phố Cần Thơ)</w:t>
      </w:r>
    </w:p>
    <w:p>
      <w:r>
        <w:t>QUY TRÌNH NỘI BỘ THỦ TỤC HÀNH CHÍNH</w:t>
      </w:r>
    </w:p>
    <w:p>
      <w:r>
        <w:t>TT</w:t>
      </w:r>
    </w:p>
    <w:p>
      <w:r>
        <w:t>Tên quy trình nội bộ</w:t>
      </w:r>
    </w:p>
    <w:p>
      <w:r>
        <w:t>01</w:t>
      </w:r>
    </w:p>
    <w:p>
      <w:r>
        <w:t>Cấp Giấy phép vận tải qua biên giới</w:t>
      </w:r>
    </w:p>
    <w:p>
      <w:r>
        <w:t>02</w:t>
      </w:r>
    </w:p>
    <w:p>
      <w:r>
        <w:t>Cấp lại Giấy phép vận tải qua biên giới</w:t>
      </w:r>
    </w:p>
    <w:p>
      <w:r>
        <w:t>03</w:t>
      </w:r>
    </w:p>
    <w:p>
      <w:r>
        <w:t>Cấp giấy chứng nhận an toàn kỹ thuật và bảo vệ môi trường cho phương tiện nhập khẩu</w:t>
      </w:r>
    </w:p>
    <w:p>
      <w:r>
        <w:t>04</w:t>
      </w:r>
    </w:p>
    <w:p>
      <w:r>
        <w:t>Cấp giấy chứng nhận sản phẩm công nghiệp sử dụng cho phương tiện thủy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