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244/QĐ-UBND năm 2024 phê duyệt đơn giá 01 ha (một héc ta) trồng rừng thay thế diện tích chuyển đổi mục đích sử dụng rừng sang mục đích khác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244/QĐ-UBND</w:t>
      </w:r>
    </w:p>
    <w:p>
      <w:r>
        <w:t>Quảng Ngãi, ngày 22 tháng 3 năm 2024</w:t>
      </w:r>
    </w:p>
    <w:p>
      <w:r>
        <w:t>QUYẾT ĐỊNH</w:t>
      </w:r>
    </w:p>
    <w:p>
      <w:r>
        <w:t>VỀ VIỆC PHÊ DUYỆT ĐƠN GIÁ 01 HA (MỘT HÉC TA) TRỒNG RỪNG THAY THẾ DIỆN TÍCH CHUYỂN ĐỔI MỤC ĐÍCH SỬ DỤNG RỪNG SANG MỤC ĐÍCH KHÁC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Thông tư số 15/2019/TT-BNNPTNT ngày 30 tháng 10 năm 2019 của Bộ trưởng Bộ Nông nghiệp và Phát triển nông thôn Hướng dẫn một số nội dung quản lý đầu tư công trình lâm sinh;</w:t>
      </w:r>
    </w:p>
    <w:p>
      <w:r>
        <w:t>Căn cứ Thông tư số 29/2018/TT-BNNPTNT ngày 16 tháng 11 năm 2018 của Bộ trưởng Bộ Nông nghiệp và Phát triển nông thôn Quy định về các biện pháp lâm sinh;</w:t>
      </w:r>
    </w:p>
    <w:p>
      <w:r>
        <w:t>Căn cứ Thông tư số 17/2022/TT-BNNPTNT ngày 27/10/2022 của Bộ trưởng Bộ Nông nghiệp và Phát triển nông thôn Sửa đổi, bổ sung một số điều của Thông tư số 29/2018/TT-BNNPTNT ngày 16/11/2018 của Bộ Nông nghiệp và Phát triển nông thôn Quy định về các biện pháp lâm sinh;</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22/2023/TT-BNNPTNT ngày 15 tháng 12 năm 2023 của Bộ trưởng Bộ Nông nghiệp và Phát triển nông thôn Sửa đổi, bổ sung một số điều của các Thông tư trong lĩnh vực lâm nghiệp;</w:t>
      </w:r>
    </w:p>
    <w:p>
      <w:r>
        <w:t>Theo đề nghị của Giám đốc Sở Nông nghiệp và Phát triển nông thôn tại Tờ trình số 852/TTr-SNNPTNT ngày 05 tháng 3 năm 2024; ý kiến của Giám đốc Sở Tài chính tại Công văn số 358/STC-QLGCS ngày 29 tháng 01 năm 2024, Giám đốc Sở Tư pháp tại Công văn số 300/STP-XDKT&amp;TDTHPL ngày 29 tháng 02 năm 2024, ý thống nhất của thành viên UBND tỉnh,</w:t>
      </w:r>
    </w:p>
    <w:p>
      <w:r>
        <w:t>QUYẾT ĐỊNH:</w:t>
      </w:r>
    </w:p>
    <w:p>
      <w:r>
        <w:t>Điều 1.  Phê duyệt đơn giá 01 ha (một héc ta) trồng rừng thay thế diện tích chuyển đổi mục đích sử dụng rừng sang mục đích khác trên địa bàn tỉnh Quảng Ngãi là 262.564.000 đồng.</w:t>
      </w:r>
    </w:p>
    <w:p>
      <w:r>
        <w:t>Điều 2.  Giao Sở Nông nghiệp và Phát triển nông thôn có trách nhiệm theo dõi, đôn đốc, hướng dẫn, tham mưu tổ chức thực hiện trồng rừng thay thế diện tích chuyển đổi mục đích sử dụng rừng sang mục đích khác trên địa bàn tỉnh đảm bảo kịp thời, hiệu quả, đúng quy định.</w:t>
      </w:r>
    </w:p>
    <w:p>
      <w:r>
        <w:t>Điều 3.  Quyết định này có hiệu lực thi hành kể từ ngày ký.</w:t>
      </w:r>
    </w:p>
    <w:p>
      <w:r>
        <w:t>Điều 4.  Chánh Văn phòng UBND tỉnh, Giám đốc các Sở: Tài chính, Tư pháp, Nông nghiệp và Phát triển nông thôn, Kế hoạch và Đầu tư, Tài Nguyên và Môi trường; Giám đốc Kho bạc Nhà nước Quảng Ngãi; Chủ tịch UBND các huyện, thị xã, thành phố; Chi cục trưởng Chi cục Kiểm lâm tỉnh; Giám đốc Quỹ Bảo vệ và Phát triển rùng tỉnh; Giám đốc Ban Quản lý rừng phòng hộ tỉnh và Thủ trưởng các cơ quan, đơn vị có liên quan chịu trách nhiệm thi hành Quyết định này./.</w:t>
      </w:r>
    </w:p>
    <w:p>
      <w:r>
        <w:t>Nơi nhận:</w:t>
      </w:r>
    </w:p>
    <w:p>
      <w:r>
        <w:t>- Như Điều 4;</w:t>
      </w:r>
    </w:p>
    <w:p>
      <w:r>
        <w:t>- CT. PCT UBND tỉnh;</w:t>
      </w:r>
    </w:p>
    <w:p>
      <w:r>
        <w:t>- VPUB: PCVP, CB-TH:</w:t>
      </w:r>
    </w:p>
    <w:p>
      <w:r>
        <w:t>- Lưu: VT, KTN.ph127</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