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2425/QĐ-UBND năm 2023 phê duyệt Đề án tự chủ của Ban Quản lý dự án đầu tư xây dựng các công trình Giao thông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2425/QĐ-UBND</w:t>
      </w:r>
    </w:p>
    <w:p>
      <w:r>
        <w:t>Khánh Hòa, ngày 11 tháng 10 năm 2023</w:t>
      </w:r>
    </w:p>
    <w:p>
      <w:r>
        <w:t>QUYẾT ĐỊNH</w:t>
      </w:r>
    </w:p>
    <w:p>
      <w:r>
        <w:t>PHÊ DUYỆT ĐỀ ÁN TỰ CHỦ CỦA BAN QUẢN LÝ DỰ ÁN ĐẦU TƯ XÂY DỰNG CÁC CÔNG TRÌNH GIAO THÔNG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15/2021/NĐ-CP ngày 03/3/2021 của Chính phủ quy định chi tiết một số nội dung về quản lý dự án đầu tư xây dựng;</w:t>
      </w:r>
    </w:p>
    <w:p>
      <w:r>
        <w:t>Căn cứ Nghị định số 106/2020/NĐ-CP ngày 10/9/2020 của Chính phủ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w:t>
      </w:r>
    </w:p>
    <w:p>
      <w:r>
        <w:t>Căn cứ Nghị định số 60/2021/NĐ-CP ngày 24/6/2021 của Chính phủ quy định cơ chế tự chủ tài chính của đơn vị sự nghiệp công lập;</w:t>
      </w:r>
    </w:p>
    <w:p>
      <w:r>
        <w:t>Căn cứ Thông tư số 108/2021/TT-BTC ngày 08/12/2021 của Bộ Tài chính quy định về quản lý, sử dụng các khoản thu từ hoạt động tư vấn, quản lý dự án của các chủ đầu tư, ban quản lý dự án sử dụng vốn đầu tư công;</w:t>
      </w:r>
    </w:p>
    <w:p>
      <w:r>
        <w:t>Căn cứ Quyết định số 499/QĐ-UBND ngày 07/3/2023 của Ủy ban nhân dân tỉnh Khánh Hòa về việc kiện toàn chức năng, nhiệm vụ, quyền hạn và cơ cấu tổ chức Ban Quản lý dự án đầu tư xây dựng các công trình Giao thông tỉnh Khánh Hòa;</w:t>
      </w:r>
    </w:p>
    <w:p>
      <w:r>
        <w:t>Theo đề nghị của Giám đốc Ban Quản lý dự án đầu tư xây dựng các công trình Giao thông tỉnh Khánh Hòa tại Tờ trình số 847/TTr-DAGT ngày 20/7/2023 và Giám đốc Sở Nội vụ tại Công văn số 2903/SNV-TCBC-CCVC ngày 05/9/2023.</w:t>
      </w:r>
    </w:p>
    <w:p>
      <w:r>
        <w:t>QUYẾT ĐỊNH:</w:t>
      </w:r>
    </w:p>
    <w:p>
      <w:r>
        <w:t>Điều 1.  Phê duyệt kèm theo Quyết định này Đề án tự chủ về thực hiện nhiệm vụ, tổ chức bộ máy, nhân sự và tài chính của Ban Quản lý dự án đầu tư xây dựng các công trình Giao thông tỉnh Khánh Hòa.</w:t>
      </w:r>
    </w:p>
    <w:p>
      <w:r>
        <w:t>Điều 2.  Giám đốc Ban Quản lý dự án đầu tư xây dựng các công trình Giao thông tỉnh Khánh Hòa có trách nhiệm thường xuyên rà soát, báo cáo, tham mưu điều chỉnh các nội dung về vị trí việc làm, biên chế của Ban Quản lý dự án đầu tư xây dựng các công trình Giao thông tỉnh theo quy định khi có sự thay đổi.</w:t>
      </w:r>
    </w:p>
    <w:p>
      <w:r>
        <w:t>Điều 3.  Chánh Văn phòng Ủy ban nhân dân tỉnh, Giám đốc các Sở: Nội vụ, Tài chính; Giám đốc Ban Quản lý dự án đầu tư xây dựng các công trình Giao thông tỉnh và thủ trưởng các cơ quan, đơn vị liên quan chịu trách nhiệm thi hành Quyết định này kể từ ngày ký./.</w:t>
      </w:r>
    </w:p>
    <w:p>
      <w:r>
        <w:t>Nơi nhận:</w:t>
      </w:r>
    </w:p>
    <w:p>
      <w:r>
        <w:t>- Như Điều 3;</w:t>
      </w:r>
    </w:p>
    <w:p>
      <w:r>
        <w:t>- Thường trực Tỉnh ủy;</w:t>
      </w:r>
    </w:p>
    <w:p>
      <w:r>
        <w:t>- Thường trực HĐND tỉnh;</w:t>
      </w:r>
    </w:p>
    <w:p>
      <w:r>
        <w:t>- Chủ tịch, các PCT. UBND tỉnh;</w:t>
      </w:r>
    </w:p>
    <w:p>
      <w:r>
        <w:t>- Trung tâm Công báo tỉnh;</w:t>
      </w:r>
    </w:p>
    <w:p>
      <w:r>
        <w:t>- Trung tâm Cổng TTĐT tỉnh;</w:t>
      </w:r>
    </w:p>
    <w:p>
      <w:r>
        <w:t>- Lưu: VT, HP, HgP.</w:t>
      </w:r>
    </w:p>
    <w:p>
      <w:r>
        <w:t>TM. ỦY BAN NHÂN DÂN</w:t>
      </w:r>
    </w:p>
    <w:p>
      <w:r>
        <w:t>CHỦ TỊCH</w:t>
      </w:r>
    </w:p>
    <w:p>
      <w:r>
        <w:t>Nguyễn Tấn Tuân</w:t>
      </w:r>
    </w:p>
    <w:p>
      <w:r>
        <w:t>ĐỀ ÁN</w:t>
      </w:r>
    </w:p>
    <w:p>
      <w:r>
        <w:t>TỰ CHỦ VỀ THỰC HIỆN NHIỆM VỤ, TỔ CHỨC BỘ MÁY, NHÂN SỰ VÀ TÀI CHÍNH CỦA BAN QUẢN LÝ DỰ ÁN ĐẦU TƯ XÂY DỰNG CÁC CÔNG TRÌNH GIAO THÔNG TỈNH KHÁNH HÒA</w:t>
      </w:r>
    </w:p>
    <w:p>
      <w:r>
        <w:t>(Kèm theo Quyết định số 2425/QĐ-UBND ngày 11/10/2023 của Ủy ban nhân dân tỉnh)</w:t>
      </w:r>
    </w:p>
    <w:p>
      <w:r>
        <w:t>Phần I</w:t>
      </w:r>
    </w:p>
    <w:p>
      <w:r>
        <w:t>THỰC TRẠNG HOẠT ĐỘNG</w:t>
      </w:r>
    </w:p>
    <w:p>
      <w:r>
        <w:t>I. CƠ SỞ THỰC TIỄN</w:t>
      </w:r>
    </w:p>
    <w:p>
      <w:r>
        <w:t>1. Khái quát tình hình và đặc điểm của đơn vị</w:t>
      </w:r>
    </w:p>
    <w:p>
      <w:r>
        <w:t>Ban Quản lý dự án đầu tư xây dựng các công trình Giao thông tỉnh Khánh Hòa (tiền thân là Ban Quản lý dự án các Công trình Trọng điểm tỉnh Khánh Hòa) được thành lập từ năm 2002 theo Quyết định số 2271/QĐ-UBND ngày 09/7/2002 của Ủy ban nhân dân tỉnh; được kiện toàn và đổi tên theo Quyết định số 4053/QĐ-UBND ngày 27/12/2016 của Ủy ban nhân dân tỉnh về việc đổi tên Ban Quản lý dự án các công trình Trọng điểm tỉnh Khánh Hòa thành Ban Quản lý dự án đầu tư xây dựng các công trình Giao thông tỉnh Khánh Hòa và kiện toàn chức năng, nhiệm vụ, quyền hạn, cơ cấu tổ chức. Thực hiện chủ trương của Tỉnh ủy, Ủy ban nhân dân tỉnh về kiện toàn các Ban Quản lý dự án, Ban đã trình Sở Nội vụ thẩm định, tham mưu Ủy ban nhân dân tỉnh việc kiện toàn Ban Quản lý dự án đầu tư xây dựng các công trình Giao thông tỉnh Khánh Hòa, ngày 07/3/2023 Ủy ban nhân dân tỉnh ban hành Quyết định số 499/QĐ-UBND về việc kiện toàn chức năng, nhiệm vụ, quyền hạn và cơ cấu tổ chức Ban Quản lý dự án đầu tư xây dựng các công trình Giao thông tỉnh Khánh Hòa.</w:t>
      </w:r>
    </w:p>
    <w:p>
      <w:r>
        <w:t>2. Mức độ tự chủ về tài chính, cơ chế hoạt động của đơn vị</w:t>
      </w:r>
    </w:p>
    <w:p>
      <w:r>
        <w:t>Ban Quản lý dự án đầu tư xây dựng các công trình Giao thông tỉnh Khánh Hòa là đơn vị sự nghiệp công lập có thu, hoạt động theo cơ chế tự chủ về tài chính, tự bảo đảm nguồn kinh phí hoạt động (tự bảo đảm chi thường xuyên). Dự toán thu, chi hoạt động hàng năm của Ban Quản lý thực hiện theo quy định hiện hành.</w:t>
      </w:r>
    </w:p>
    <w:p>
      <w:r>
        <w:t>II. CƠ SỞ PHÁP LÝ</w:t>
      </w:r>
    </w:p>
    <w:p>
      <w:r>
        <w:t>- Luật Xây dựng ngày 18/6/2014;</w:t>
      </w:r>
    </w:p>
    <w:p>
      <w:r>
        <w:t>- Luật Sửa đổi, bổ sung Điều 6 và Phụ lục 4 về danh mục ngành nghề đầu tư kinh doanh có điều kiện của Luật Đầu tư ngày 22/11/2016;</w:t>
      </w:r>
    </w:p>
    <w:p>
      <w:r>
        <w:t>- Luật Sửa đổi, bổ sung một số điều của 37 Luật có liên quan đến quy hoạch ngày 20/11/2018;</w:t>
      </w:r>
    </w:p>
    <w:p>
      <w:r>
        <w:t>- Luật Kiến trúc ngày 13/6/2019;</w:t>
      </w:r>
    </w:p>
    <w:p>
      <w:r>
        <w:t>- Luật Sửa đổi, bổ sung một số điều của Luật Xây dựng ngày 17/6/2020;</w:t>
      </w:r>
    </w:p>
    <w:p>
      <w:r>
        <w:t>- Luật Đầu tư công số 39/2019/QH14 ngày 13/6/2019;</w:t>
      </w:r>
    </w:p>
    <w:p>
      <w:r>
        <w:t>- Nghị định số 120/2020/NĐ-CP ngày 07/10/2020 của Chính phủ quy định về thành lập, tổ chức lại, giải thể đơn vị sự nghiệp công lập;</w:t>
      </w:r>
    </w:p>
    <w:p>
      <w:r>
        <w:t>- Nghị định số 115/2020/NĐ-CP ngày 25/9/2020 của Chính phủ quy định về tuyển dụng, sử dụng và quản lý viên chức;</w:t>
      </w:r>
    </w:p>
    <w:p>
      <w:r>
        <w:t>- Nghị định số 106/2020/NĐ-CP ngày 10/9/2020 của Chính phủ về vị trí việc làm và số lượng người làm việc trong đơn vị sự nghiệp công lập;</w:t>
      </w:r>
    </w:p>
    <w:p>
      <w:r>
        <w:t>- Nghị định số 15/2021/NĐ-CP ngày 03/3/2021 của Chính phủ quy định chi tiết một số nội dung về quản lý dự án đầu tư xây dựng;</w:t>
      </w:r>
    </w:p>
    <w:p>
      <w:r>
        <w:t>- Nghị định số 60/2021/NĐ-CP ngày 21/6/2021 của Chính phủ quy định cơ chế tự chủ tài chính của đơn vị sự nghiệp công lập;</w:t>
      </w:r>
    </w:p>
    <w:p>
      <w:r>
        <w:t>- Thông tư số 108/2021/TT-BTC ngày 08/12/2021 của Bộ Tài chính quy định về quản lý, sử dụng các khoản thu từ hoạt động tư vấn, quản lý dự án của các chủ đầu tư, ban quản lý dự án sử dụng vốn đầu tư công;</w:t>
      </w:r>
    </w:p>
    <w:p>
      <w:r>
        <w:t>- Thông tư số 56/2022/TT-BTC ngày 16/9/2022 của Bộ Tài chính hướng dẫn một số nội dung về cơ chế tự chủ tài chính của đơn vị công lập; xử lý tài sản, tài chính khi tổ chức lại, giải thể đơn vị sự nghiệp công lập;</w:t>
      </w:r>
    </w:p>
    <w:p>
      <w:r>
        <w:t>- Quyết định số 2074/QĐ-UBND ngày 28/7/2022 của Ủy ban nhân dân tỉnh Khánh Hòa về việc giao quyền tự chủ, tự chịu trách nhiệm về tài chính đối với Ban Quản lý dự án đầu tư xây dựng các công trình Giao thông tỉnh Khánh Hòa.</w:t>
      </w:r>
    </w:p>
    <w:p>
      <w:r>
        <w:t>- Quyết định số 499/QĐ-UBND ngày 07/3/2023 của Ủy ban nhân dân tỉnh Khánh Hòa về việc kiện toàn chức năng, nhiệm vụ, quyền hạn và cơ cấu tổ chức Ban Quản lý dự án đầu tư xây dựng các công trình Giao thông tỉnh Khánh Hòa;</w:t>
      </w:r>
    </w:p>
    <w:p>
      <w:r>
        <w:t>Phần II</w:t>
      </w:r>
    </w:p>
    <w:p>
      <w:r>
        <w:t>PHƯƠNG ÁN TỰ CHỦ</w:t>
      </w:r>
    </w:p>
    <w:p>
      <w:r>
        <w:t>I. TỰ CHỦ VỀ THỰC HIỆN NHIỆM VỤ</w:t>
      </w:r>
    </w:p>
    <w:p>
      <w:r>
        <w:t>1. Vị trí, chức năng, nhiệm vụ và quyền hạn của Ban Quản lý dự án đầu tư xây dựng các công trình Giao thông tỉnh Khánh Hòa (sau đây gọi là Ban Quản lý) được Ủy ban nhân dân tỉnh giao tại Quyết định số 499/QĐ-UBND ngày 07/3/2023 về việc kiện toàn chức năng, nhiệm vụ, quyền hạn và cơ cấu tổ chức Ban Quản lý dự án đầu tư xây dựng các công trình Giao thông tỉnh Khánh Hòa và theo khối lượng công việc thực tế, Ban Quản lý dự án đầu tư xây dựng các công trình Giao thông tỉnh Khánh Hòa tổ chức xây dựng kế hoạch công tác hàng năm và trung hạn, quản lý, điều hành việc triển khai thực hiện và báo cáo tình hình kết quả thực hiện theo quy định.</w:t>
      </w:r>
    </w:p>
    <w:p>
      <w:r>
        <w:t>2. Xây dựng kế hoạch công tác</w:t>
      </w:r>
    </w:p>
    <w:p>
      <w:r>
        <w:t>- Đối với nhiệm vụ về dịch vụ sự nghiệp công không sử dụng ngân sách nhà nước, Ban Quản lý tự xây dựng kế hoạch thực hiện nhiệm vụ, báo cáo cơ quan quản lý cấp trên để theo dõi việc thực hiện.</w:t>
      </w:r>
    </w:p>
    <w:p>
      <w:r>
        <w:t>- Đối với nhiệm vụ thường xuyên theo chức năng, dịch vụ sự nghiệp công và nhiệm vụ khác sử dụng ngân sách nhà nước, Ban Quản lý xây dựng kế hoạch thực hiện nhiệm vụ, báo cáo cơ quan chủ quản cấp trên phê duyệt và quyết định phương thức giao kế hoạch để thực hiện.</w:t>
      </w:r>
    </w:p>
    <w:p>
      <w:r>
        <w:t>II. TỰ CHỦ VỀ TỔ CHỨC BỘ MÁY</w:t>
      </w:r>
    </w:p>
    <w:p>
      <w:r>
        <w:t>1. Lãnh đạo Ban Quản lý có: Giám đốc và không quá 03 Phó Giám đốc.</w:t>
      </w:r>
    </w:p>
    <w:p>
      <w:r>
        <w:t>- Giám đốc là người đứng đầu, tổ chức lãnh đạo, điều hành toàn bộ hoạt động của Ban Quản lý; đồng thời chịu trách nhiệm trước Ủy ban nhân dân tỉnh và trước pháp luật về mọi hoạt động của Ban Quản lý.</w:t>
      </w:r>
    </w:p>
    <w:p>
      <w:r>
        <w:t>- Giám đốc Ban Quản lý thực hiện phân công công tác cho các Phó Giám đốc và các phòng chuyên môn nghiệp vụ; thực hiện ủy quyền cho Phó Giám đốc khi đi vắng.</w:t>
      </w:r>
    </w:p>
    <w:p>
      <w:r>
        <w:t>- Phó Giám đốc là người giúp việc cho Giám đốc, thực hiện một số nhiệm vụ theo sự phân công của Giám đốc, chịu trách nhiệm trước Giám đốc và trước pháp luật về nhiệm vụ được phân công. Khi Giám đốc vắng mặt, một Phó Giám đốc được Giám đốc ủy quyền điều hành các hoạt động của Ban Quản lý.</w:t>
      </w:r>
    </w:p>
    <w:p>
      <w:r>
        <w:t>- Việc bổ nhiệm, điều động, luân chuyển, khen thưởng, kỷ luật và thực hiện các chế độ, chính sách đối với Giám đốc, Phó Giám đốc, Kế toán trưởng thực hiện theo quy định của Đảng, Nhà nước và theo quy định về phân cấp quản lý cán bộ, công chức, viên chức của tỉnh Khánh Hòa.</w:t>
      </w:r>
    </w:p>
    <w:p>
      <w:r>
        <w:t>2. Các phòng chuyên môn, nghiệp vụ:</w:t>
      </w:r>
    </w:p>
    <w:p>
      <w:r>
        <w:t>- Phòng Kế hoạch - Tổng hợp;</w:t>
      </w:r>
    </w:p>
    <w:p>
      <w:r>
        <w:t>- Phòng Kế toán;</w:t>
      </w:r>
    </w:p>
    <w:p>
      <w:r>
        <w:t>- Phòng Kỹ thuật - Thẩm định;</w:t>
      </w:r>
    </w:p>
    <w:p>
      <w:r>
        <w:t>- Phòng Quản lý dự án 1;</w:t>
      </w:r>
    </w:p>
    <w:p>
      <w:r>
        <w:t>- Phòng Quản lý dự án 2.</w:t>
      </w:r>
    </w:p>
    <w:p>
      <w:r>
        <w:t>Mỗi phòng chuyên môn, nghiệp vụ có Trưởng phòng và không quá 02 Phó Trưởng phòng.</w:t>
      </w:r>
    </w:p>
    <w:p>
      <w:r>
        <w:t>Việc bổ nhiệm, miễn nhiệm và thực hiện các chế độ chính sách đối với các chức danh cấp trưởng, cấp phó các phòng chuyên môn, nghiệp vụ do Giám đốc Ban Quản lý quyết định theo quy định của Đảng, Nhà nước và theo phân cấp quản lý cán bộ, công chức, viên chức của tỉnh Khánh Hòa.</w:t>
      </w:r>
    </w:p>
    <w:p>
      <w:r>
        <w:t>3. Các Ban điều hành dự án (nếu có):</w:t>
      </w:r>
    </w:p>
    <w:p>
      <w:r>
        <w:t>- Căn cứ vào số lượng dự án được Ủy ban nhân dân tỉnh giao, số lượng dự án được ủy thác quản lý và tùy theo tính chất, quy mô của dự án, Giám đốc Ban Quản lý có thể quyết định thành lập Ban Điều hành dự án cụ thể để triển khai thực hiện bảo đảm chất lượng, tiến độ, hiệu quả.</w:t>
      </w:r>
    </w:p>
    <w:p>
      <w:r>
        <w:t>- Cơ cấu tổ chức của Ban điều hành dự án do Giám đốc Ban Quản lý quyết định.</w:t>
      </w:r>
    </w:p>
    <w:p>
      <w:r>
        <w:t>III. TỰ CHỦ VỀ NHÂN SỰ</w:t>
      </w:r>
    </w:p>
    <w:p>
      <w:r>
        <w:t>1. Vị trí việc làm:</w:t>
      </w:r>
    </w:p>
    <w:p>
      <w:r>
        <w:t>Vị trí việc làm của Ban Quản lý thực hiện theo quy định tại khoản 2 Điều 6 Nghị định số 106/2020/NĐ-CP ngày 10/9/2020 của Chính phủ về vị trí việc làm và số lượng người làm việc trong đơn vị sự nghiệp công lập.</w:t>
      </w:r>
    </w:p>
    <w:p>
      <w:r>
        <w:t>Ban Quản lý xây dựng Đề án vị trí việc làm, tổ chức thẩm định và trình người đứng đầu đơn vị sự nghiệp công lập quyết định phê duyệt vị trí việc làm và cơ cấu viên chức theo chức danh nghề nghiệp của đơn vị.</w:t>
      </w:r>
    </w:p>
    <w:p>
      <w:r>
        <w:t>2. Số lượng người làm việc:</w:t>
      </w:r>
    </w:p>
    <w:p>
      <w:r>
        <w:t>Số lượng người làm việc của Ban Quản lý được xác định trên cơ sở vị trí việc làm theo Nghị định số 106/2020/NĐ-CP ngày 10/9/2020 của Chính phủ về vị trí việc làm và số lượng người làm việc trong đơn vị sự nghiệp công lập.</w:t>
      </w:r>
    </w:p>
    <w:p>
      <w:r>
        <w:t>Ban Quản lý căn cứ khoản 2 Điều 4 Nghị định 106/2020/NĐ-CP ngày 10/9/2020 của Chính phủ và văn bản hướng dẫn của cơ quan có thẩm quyền về định mức số lượng người làm việc trong đơn vị sự nghiệp công lập theo ngành, lĩnh vực (nếu có) để lập kế hoạch số lượng người làm việc hàng năm; Giám đốc Ban Quản lý tổ chức thẩm định và quyết định phê duyệt theo thẩm quyền.</w:t>
      </w:r>
    </w:p>
    <w:p>
      <w:r>
        <w:t>3. Giám đốc Ban Quản lý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IV. TỰ CHỦ VỀ TÀI CHÍNH</w:t>
      </w:r>
    </w:p>
    <w:p>
      <w:r>
        <w:t>Ban Quản lý thực hiện cơ chế tự chủ theo quy định tại Nghị định số 60/2021/NĐ-CP ngày 21/6/2021 của Chính phủ quy định cơ chế tự chủ tài chính của đơn vị sự nghiệp công lập.</w:t>
      </w:r>
    </w:p>
    <w:p>
      <w:r>
        <w:t>1.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Ban Quản lý sử dụng, quản lý vốn đầu tư phát triển theo quy định tại Điều 7 Nghị định 60/2021/NĐ-CP ngày 21/6/2021 của Chính phủ.</w:t>
      </w:r>
    </w:p>
    <w:p>
      <w:r>
        <w:t>b) Nguồn thu hoạt động sự nghiệp:</w:t>
      </w:r>
    </w:p>
    <w:p>
      <w:r>
        <w:t>- Nguồn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Ban Quản lý;</w:t>
      </w:r>
    </w:p>
    <w:p>
      <w:r>
        <w:t>- Thu từ cho thuê tài sản công: Ban Quản lý thực hiện đầy đủ quy định của pháp luật về quản lý, sử dụng tài sản công và phải được cơ quan có thẩm quyền phê duyệt đề án cho thuê tài sản công.</w:t>
      </w:r>
    </w:p>
    <w:p>
      <w:r>
        <w:t>c) Nguồn thu phí được để lại Ban Quản lý để chi theo quy định của pháp luật về phí, lệ phí.</w:t>
      </w:r>
    </w:p>
    <w:p>
      <w:r>
        <w:t>d) Nguồn vốn vay; vốn viện trợ, tài trợ theo quy định của pháp luật.</w:t>
      </w:r>
    </w:p>
    <w:p>
      <w:r>
        <w:t>đ) Nguồn thu khác theo quy định của pháp luật (nếu có).</w:t>
      </w:r>
    </w:p>
    <w:p>
      <w:r>
        <w:t>2. Sử dụng nguồn tài chính.</w:t>
      </w:r>
    </w:p>
    <w:p>
      <w:r>
        <w:t>Căn cứ Nghị định 60/2021/NĐ-CP ngày 21/6/2021 của Chính phủ và phương án tự chủ tài chính được cấp thẩm quyền phê duyệt, Ban Quản lý dược sử dụng nguồn tài chính như sau:</w:t>
      </w:r>
    </w:p>
    <w:p>
      <w:r>
        <w:t>2.1. Chi thường xuyên giao tự chủ:</w:t>
      </w:r>
    </w:p>
    <w:p>
      <w:r>
        <w:t>a) Chi tiền lương và các khoản đóng góp theo tiền lương:</w:t>
      </w:r>
    </w:p>
    <w:p>
      <w:r>
        <w:t>-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Ban Quản lý chi trả tiền lương theo lương ngạch, bậc, chức vụ, các khoản đóng góp theo lương và các khoản phụ cấp do Nhà nước quy định; chi tiền công theo hợp đồng vụ việc (nếu có). Khi Nhà nước điều chỉnh tiền lương, Ban Quản lý sẽ tự bảo đảm tiền lương tăng thêm từ nguồn thu.</w:t>
      </w:r>
    </w:p>
    <w:p>
      <w:r>
        <w:t>- Kể từ thời điểm chế độ tiền lương do Chính phủ quy định theo Nghị quyết số 27-NQ/TW có hiệu lực thi hành, Ban Quản lý sẽ thực hiện như sau: Căn cứ tình hình tài chính, Ban Quản lý được thực hiện cơ chế tự chủ tiền lương theo kết quả hoạt động như doanh nghiệp (Công ty trách nhiệm hữu hạn một thành viên do Nhà nước nắm giữ 100% vốn điều lệ hạng II); quyết định mức lương chi trả cho viên chức, người lao động; chi tiền công theo hợp đồng vụ việc (nếu có).</w:t>
      </w:r>
    </w:p>
    <w:p>
      <w:r>
        <w:t>+ Việc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Ban Quản lý được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Ban Quản lý được trích lập quỹ dự phòng để bổ sung vào quỹ tiền lương của năm sau. Mức dự phòng hằng năm do Ban Quản lý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Ban Quản lý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Ban Quản lý.</w:t>
      </w:r>
    </w:p>
    <w:p>
      <w:r>
        <w:t>b) Chi thuê chuyên gia, nhà khoa học, người có tài năng đặc biệt thực hiện nhiệm vụ của đơn vị. Căn cứ yêu cầu thực tế, mức giá thực tế trên thị trường, khả năng tài chính, Ban Quản lý được quyết định mức chi cụ thể tương xứng với nhiệm vụ được giao và được quy định trong quy chế chi tiêu nội bộ của Ban Quản lý.</w:t>
      </w:r>
    </w:p>
    <w:p>
      <w:r>
        <w:t>c)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Ban Quản lý được quyết định mức chi theo quy định trong quy chế chi tiêu nội bộ của mình và chịu trách nhiệm về đảm bảo tiêu chuẩn chất lượng dịch vụ theo quy định Nhà nước.</w:t>
      </w:r>
    </w:p>
    <w:p>
      <w:r>
        <w:t>- Đối với các nội dung chi chưa được cơ quan nhà nước có thẩm quyền quy định, căn cứ tình hình thực tế, Ban Quản lý xây dựng mức chi cho phù hợp với nguồn tài chính của mình và phải quy định trong quy chế chi tiêu nội bộ. Giám đốc Ban Quản lý dự án đầu tư xây dựng các công trình Giao thông tỉnh Khánh Hòa phải chịu trách nhiệm về quyết định của mình.</w:t>
      </w:r>
    </w:p>
    <w:p>
      <w:r>
        <w:t>d) Chi thực hiện công việc, dịch vụ thu phí theo quy định của pháp luật phí, lệ phí; chi thực hiện các hoạt động dịch vụ.</w:t>
      </w:r>
    </w:p>
    <w:p>
      <w:r>
        <w:t>đ) Trích lập các khoản dự phòng theo quy định đối với doanh nghiệp, trừ trường hợp pháp luật chuyên ngành có quy định thành lập các quỹ đặc thù để xử lý rủi ro (nếu có).</w:t>
      </w:r>
    </w:p>
    <w:p>
      <w:r>
        <w:t>e) Chi trả lãi tiền vay theo quy định của pháp luật (nếu có).</w:t>
      </w:r>
    </w:p>
    <w:p>
      <w:r>
        <w:t>g) Các khoản chi khác theo quy định của pháp luật (nếu có).</w:t>
      </w:r>
    </w:p>
    <w:p>
      <w:r>
        <w:t>2.2. Chi thường xuyên không giao tự chủ và chi thực hiện nhiệm vụ khoa học và công nghệ:</w:t>
      </w:r>
    </w:p>
    <w:p>
      <w:r>
        <w:t>a)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 Trường hợp Ban Quản lý được cơ quan có thẩm quyền tuyển chọn hoặc giao trực tiếp thực hiện nhiệm vụ khoa học và công nghệ, Ban Quản lý thực hiện quản lý và sử dụng kinh phí theo quy định của pháp luật về khoán chi thực hiện nhiệm vụ khoa học và công nghệ có sử dụng ngân sách nhà nước.</w:t>
      </w:r>
    </w:p>
    <w:p>
      <w:r>
        <w:t>c) Ban Quản lý phải thực hiện đúng các quy định của Nhà nước về chế độ công tác phí nước ngoài, chế độ tiếp khách nước ngoài và hội thảo quốc tế ở Việt Nam.</w:t>
      </w:r>
    </w:p>
    <w:p>
      <w:r>
        <w:t>3. Phân phối kết quả tài chính trong năm.</w:t>
      </w:r>
    </w:p>
    <w:p>
      <w:r>
        <w:t>a)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Ban Quản lý được sử dụng theo thứ tự như sau:</w:t>
      </w:r>
    </w:p>
    <w:p>
      <w:r>
        <w:t>- Trích lập Quỹ phát triển hoạt động sự nghiệp: Trích tối thiểu 25%;</w:t>
      </w:r>
    </w:p>
    <w:p>
      <w:r>
        <w:t>- Trích lập Quỹ bổ sung thu nhập áp dụng trong trường hợp Ban Quản lý chi tiền lương theo quy định tại điểm a khoản 1 Điều 12 Nghị định 60/2021/NĐ-CP ngày 21/6/2021 của Chính phủ: Ban Quản lý trích tối đa không quá 02 lần quỹ tiền lương ngạch, bậc, chức vụ, các khoản đóng góp theo tiền lương và các khoản phụ cấp do Nhà nước quy định. Trường hợp Ban Quản lý chi tiền lương theo quy định tại điểm b khoản 1 Điều 12 Nghị định 60/2021/NĐ-CP ngày 21/6/2021 của Chính phủ thì không trích lập Quỹ bổ sung thu nhập;</w:t>
      </w:r>
    </w:p>
    <w:p>
      <w:r>
        <w:t>- Trích lập Quỹ khen thưởng và Quỹ phúc lợi: Tổng hai quỹ tối đa không quá 03 tháng tiền lương, tiền công thực hiện trong năm của Ban Quản lý;</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b) Sử dụng các Quỹ:</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Ban Quản lý được thực hiện theo nguyên tắc gắn với số lượng, chất lượng và hiệu quả công tác;</w:t>
      </w:r>
    </w:p>
    <w:p>
      <w:r>
        <w:t>- Quỹ khen thưởng: Để thưởng cuối năm, thưởng định kỳ, thưởng đột xuất cho tập thể, cá nhân trong và ngoài Ban Quản lý theo hiệu quả công việc và thành tích đóng góp vào hoạt động của đơn vị. Mức thưởng do Giám đốc Ban Quản lý quyết định và được ghi trong Quy chế chi tiêu nội bộ của Ban Quản lý;</w:t>
      </w:r>
    </w:p>
    <w:p>
      <w:r>
        <w:t>- Quỹ phúc lợi: Để xây dựng, sửa chữa các công trình phúc lợi của Ban Quản lý; góp một phần vốn để đầu tư xây dựng các công trình phúc lợi chung trong ngành hoặc với các đơn vị khác theo hợp đồng; chi cho các hoạt động phúc lợi tập thể của người lao động trong Ban Quản lý;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c)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d) Mức trích cụ thể của các quỹ và quy trình sử dụng các quỹ do Giám đốc Ban Quản lý quyết định theo quy chế chi tiêu nội bộ, phù hợp với quy định pháp luật liên quan và phải công khai trong Ban Quản lý.</w:t>
      </w:r>
    </w:p>
    <w:p>
      <w:r>
        <w:t>Trong quá trình tổ chức hoạt động, Ban Quản lý có trách nhiệm chấp hành nghiêm các quy định về Luật Ngân sách nhà nước, Luật Kế toán và các văn bản quy phạm pháp luật khác có liên quan đến lĩnh vực tài chính, kế toán.</w:t>
      </w:r>
    </w:p>
    <w:p>
      <w:r>
        <w:t>4. Giao dịch tài chính và liên doanh, liên kết.</w:t>
      </w:r>
    </w:p>
    <w:p>
      <w:r>
        <w:t>a) Hoạt động liên doanh, liên kết</w:t>
      </w:r>
    </w:p>
    <w:p>
      <w:r>
        <w:t>- Ban Quản lý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 Ban Quản lý xây dựng đề án liên doanh, liên kết trình Chủ tịch Ủy ban nhân dân tỉnh phê duyệt sau khi có ý kiến của Thường trực Hội đồng nhân dân tình,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b) Nghĩa vụ tài chính và Quy chế chi tiêu nội bộ của Ban Quản lý</w:t>
      </w:r>
    </w:p>
    <w:p>
      <w:r>
        <w:t>- Ban Quản lý có hoạt động sản xuất, kinh doanh, dịch vụ thực hiện đăng ký, kê khai, nộp thuế và các khoản thu ngân sách khác (nếu có) theo quy định hiện hành.</w:t>
      </w:r>
    </w:p>
    <w:p>
      <w:r>
        <w:t>- Ban Quản lý có trách nhiệm xây dựng và ban hành Quy chế chi tiêu nội bộ theo hướng dẫn của Bộ Tài chính.</w:t>
      </w:r>
    </w:p>
    <w:p>
      <w:r>
        <w:t>c) Huy động vốn và vay vốn tín dụng</w:t>
      </w:r>
    </w:p>
    <w:p>
      <w:r>
        <w:t>- Nguyên tắc chung</w:t>
      </w:r>
    </w:p>
    <w:p>
      <w:r>
        <w:t>+ Khi thực hiện vay vốn, huy động vốn để đầu tư xây dựng, mua sắm tài sản, Ban Quản lý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Ban Quản lý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Ban Quản lý.</w:t>
      </w:r>
    </w:p>
    <w:p>
      <w:r>
        <w:t>- Ban Quản lý có hoạt động dịch vụ được vay vốn của các tổ chức tín dụng, được huy động vốn của viên chức, người lao động trong Ban Quản lý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Ban Quản lý được lập thành hợp đồng theo quy định của pháp luật dân sự.</w:t>
      </w:r>
    </w:p>
    <w:p>
      <w:r>
        <w:t>- Ban Quản lý trình cơ quan quản lý cấp trên phê duyệt phương án vay vốn, huy động vốn và hoàn trả vốn.</w:t>
      </w:r>
    </w:p>
    <w:p>
      <w:r>
        <w:t>d) Việc phân chia kết quả của hoạt động liên doanh, liên kết thực hiện theo thỏa thuận trong Hợp đồng liên doanh, liên kết, cụ thể như sau:</w:t>
      </w:r>
    </w:p>
    <w:p>
      <w:r>
        <w:t>- Đối với hình thức liên doanh, liên kết không thành lập pháp nhân mới: Ban Quản lý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Ban Quản lý được quản lý và sử dụng theo đề án liên doanh, liên kết được cấp có thẩm quyền phê duyệt.</w:t>
      </w:r>
    </w:p>
    <w:p>
      <w:r>
        <w:t>đ) Trường hợp sử dụng thương hiệu, giấy phép, bản quyền tác phẩm để liên doanh, liên kết và các trường hợp đặc thù khác, Ban Quản lý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Ban Quản lý sử dụng trong thẩm định giá được xác định như sau:</w:t>
      </w:r>
    </w:p>
    <w:p>
      <w:r>
        <w:t>- Thu nhập của Ban Quản lý được xác định trên cơ sở chênh lệch thu chi trước lãi vay, sau thuế cộng khấu hao;</w:t>
      </w:r>
    </w:p>
    <w:p>
      <w:r>
        <w:t>- Chi phí sử dụng vốn chủ sở hữu của Ban Quản lý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 Giá trị của các tài sản đóng góp trong cách tiếp cận từ thu nhập được xác định theo giá trị sổ sách kế toán.</w:t>
      </w:r>
    </w:p>
    <w:p>
      <w:r>
        <w:t>e) Trường hợp thực hiện vay vốn, huy động vốn liên doanh, liên kết đầu tư theo phương thức đối tác công tư thì thực hiện theo quy định của pháp luật về đầu tư theo phương thức đối tác công tư.</w:t>
      </w:r>
    </w:p>
    <w:p>
      <w:r>
        <w:t>g) Căn cứ quy định, hướng dẫn có liên quan, Ban Quản lý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tại Điều 1 Quyết định số 499/QĐ-UBND ngày 07/3/2023 của UBND tỉnh Khánh Hòa về việc kiện toàn chức năng, nhiệm vụ, quyền hạn và cơ cấu tổ chức Ban Quản lý dự án đầu tư xây dựng các công trình Giao thông tỉnh Khánh Hòa.</w:t>
      </w:r>
    </w:p>
    <w:p>
      <w:r>
        <w:t>5. Quản lý, sử dụng tài sản công.</w:t>
      </w:r>
    </w:p>
    <w:p>
      <w:r>
        <w:t>a) Ban Quản lý có trách nhiệm quản lý, sử dụng và áp dụng tiêu chuẩn, định mức sử dụng tài sản công theo quy định của pháp luật về quản lý, sử dụng tài sản công.</w:t>
      </w:r>
    </w:p>
    <w:p>
      <w:r>
        <w:t>b) Ban Quản lý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Ban Quản lý; trường hợp số tiền trích khấu hao tài sản cố định không đủ trả nợ, Ban Quản lý được dùng Quỹ phát triển hoạt động sự nghiệp để trả nợ.</w:t>
      </w:r>
    </w:p>
    <w:p>
      <w:r>
        <w:t>- Tài sản được hình thành từ nguồn Quỹ phát triển hoạt động sự nghiệp và các nguồn tài chính hợp pháp của Ban Quản lý là tài sản, vốn của Nhà nước.</w:t>
      </w:r>
    </w:p>
    <w:p>
      <w:r>
        <w:t>c) Giám đốc Ban Quản lý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Trên đây là Đề án tự chủ về thực hiện nhiệm vụ, tổ chức bộ máy, nhân sự và tài chính của Ban Quản lý dự án đầu tư xây dựng các công trình Giao thông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