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2418/QĐ-UBND năm 2024 phê duyệt quy trình nội bộ giải quyết thủ tục hành chính lĩnh vực chính quyền địa phương thuộc thẩm quyền quản lý, tiếp nhận của Sở Nội vụ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2418/QĐ-UBND</w:t>
      </w:r>
    </w:p>
    <w:p>
      <w:r>
        <w:t>Thành phố Hồ Chí Minh, ngày  03  tháng  7  năm  2024</w:t>
      </w:r>
    </w:p>
    <w:p>
      <w:r>
        <w:t>QUYẾT ĐỊNH</w:t>
      </w:r>
    </w:p>
    <w:p>
      <w:r>
        <w:t>VỀ VIỆC PHÊ DUYỆT QUY TRÌNH NỘI BỘ GIẢI QUYẾT THỦ TỤC HÀNH CHÍNH  LĨNH  VỰC CHÍNH QUYỀN ĐỊA PH ƯƠ NG THUỘC THẨM QUYỀN QUẢN LÝ, TIẾP NHẬN CỦA SỞ NỘI VỤ</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 ổ 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 1 /2018/NĐ-CP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Nội vụ tại Tờ trình số 4386/TTr-SNV ngày 17 tháng 6 năm 2024,</w:t>
      </w:r>
    </w:p>
    <w:p>
      <w:r>
        <w:t>QUYẾT ĐỊNH:</w:t>
      </w:r>
    </w:p>
    <w:p>
      <w:r>
        <w:t>Điều 1.  Phê duyệt kèm theo Quyết định này 04 quy trình nội bộ giải quyết thủ tục hành chính đã được tái cấu trúc theo các phương án tại Quyết định số 1802/QĐ-UBND ngày 27 tháng 5 năm 2022 của Chủ tịch UBND Thành phố thuộc thẩm quyền quản lý và tiếp nhận của Sở Nội vụ.</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Nội vụ, Giám đốc Sở Thông tin và Truyền thông, Thủ trưởng các sở, ban, ngành và các tổ chức, cá nhân có liên quan chịu trách nhiệm thi hành Quyết định này./.</w:t>
      </w:r>
    </w:p>
    <w:p>
      <w:r>
        <w:t>CHỦ TỊCH</w:t>
      </w:r>
    </w:p>
    <w:p>
      <w:r>
        <w:t>Phan Văn Mãi</w:t>
      </w:r>
    </w:p>
    <w:p>
      <w:r>
        <w:t>QUY TRÌNH NỘI BỘ</w:t>
      </w:r>
    </w:p>
    <w:p>
      <w:r>
        <w:t>GIẢI QUYẾT THỦ TỤC HÀNH CHÍNH THUỘC THẨM QUYỀN QUẢN LÝ, TIẾP NHẬN CỦA SỞ NỘI VỤ</w:t>
      </w:r>
    </w:p>
    <w:p>
      <w:r>
        <w:t>(Ban hành kèm theo Quyết định số 2418/QĐ-UBND ngày 0 3  tháng  7  năm 2024 của Chủ tịch Ủy ban nhân dân thành phố)</w:t>
      </w:r>
    </w:p>
    <w:p>
      <w:r>
        <w:t>DANH MỤC QUY TRÌNH NỘI BỘ</w:t>
      </w:r>
    </w:p>
    <w:p>
      <w:r>
        <w:t>STT</w:t>
      </w:r>
    </w:p>
    <w:p>
      <w:r>
        <w:t>TÊN QUY TRÌNH NỘI Bộ</w:t>
      </w:r>
    </w:p>
    <w:p>
      <w:r>
        <w:t>L ĩnh vực chính quyền địa phương</w:t>
      </w:r>
    </w:p>
    <w:p>
      <w:r>
        <w:t>1</w:t>
      </w:r>
    </w:p>
    <w:p>
      <w:r>
        <w:t>Thủ tục thẩm định đề án vị trí việc làm</w:t>
      </w:r>
    </w:p>
    <w:p>
      <w:r>
        <w:t>2</w:t>
      </w:r>
    </w:p>
    <w:p>
      <w:r>
        <w:t>Thủ tục thẩm định điều chỉnh vị trí việc làm</w:t>
      </w:r>
    </w:p>
    <w:p>
      <w:r>
        <w:t>3</w:t>
      </w:r>
    </w:p>
    <w:p>
      <w:r>
        <w:t>Thủ tục thẩm định số lượng người làm việc</w:t>
      </w:r>
    </w:p>
    <w:p>
      <w:r>
        <w:t>4</w:t>
      </w:r>
    </w:p>
    <w:p>
      <w:r>
        <w:t>Thủ tục thẩm định điều chỉnh số lượng người làm việc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