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2414/QĐ-UBND năm 2024 phê duyệt quy trình nội bộ giải quyết thủ tục hành chính thuộc thẩm quyền giải quyết của Sở Nông nghiệp và Phát triển nông thôn,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2414 /QĐ-UBND</w:t>
      </w:r>
    </w:p>
    <w:p>
      <w:r>
        <w:t>Nam Định, ngày 05 tháng 11 năm 2024</w:t>
      </w:r>
    </w:p>
    <w:p>
      <w:r>
        <w:t>QUYẾT ĐỊNH</w:t>
      </w:r>
    </w:p>
    <w:p>
      <w:r>
        <w:t>PHÊ DUYỆT QUY TRÌNH NỘI BỘ GIẢI QUYẾT THỦ TỤC HÀNH CHÍNH THUỘC THẨM QUYỀN GIẢI QUYẾT CỦA SỞ NÔNG NGHIỆP VÀ PTNT, UBND CẤP HUYỆN, UBND CẤP XÃ</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Căn cứ Thông tư số 01/2018/TT-VPCP ngày 23/11/2018 của Văn phòng Chính phủ về hướng dẫn thi hành một số quy định của Nghị định số 61/2018/NĐ-CP ngày 23/4/2018 của Chính phủ;</w:t>
      </w:r>
    </w:p>
    <w:p>
      <w:r>
        <w:t>Căn cứ các Quyết định: số 2320/QĐ-UBND ngày 21/11/2023, số 2635/QĐ-UBND ngày 27/12/2023, số 138/QĐ-UBND ngày 18/01/2024, số 70/QĐ-UBND ngày 12/01/2024, số 1610/QĐ-UBND ngày 31/7/2024; số 520/QĐ-UBND ngày 19/3/2024, số 1020/QĐ-UBND ngày 10/5/2024, số 2236/QĐ-UBND ngày 9/11/2023, số 1990/QĐ-UBND ngày 23/9/2024 của Chủ tịch UBND tỉnh;</w:t>
      </w:r>
    </w:p>
    <w:p>
      <w:r>
        <w:t>Theo đề nghị của Giám đốc Sở Nông nghiệp và PTNT tại Tờ trình số 3884/TTr-SNN ngày 23/10/2024 về việc Phê duyệt quy trình nội bộ giải quyết thủ tục hành chính thuộc thẩm quyền giải quyết của Sở Nông nghiệp và PTNT, UBND cấp huyện, UBND cấp xã.</w:t>
      </w:r>
    </w:p>
    <w:p>
      <w:r>
        <w:t>QUYẾT ĐỊNH:</w:t>
      </w:r>
    </w:p>
    <w:p>
      <w:r>
        <w:t>Điều 1.  Phê duyệt quy trình nội bộ giải quyết thủ tục hành chính thuộc thẩm quyền giải quyết của Sở Nông nghiệp và PTNT, UBND cấp huyện, UBND cấp xã (có Phụ lục kèm theo).</w:t>
      </w:r>
    </w:p>
    <w:p>
      <w:r>
        <w:t>Điều 2.  Sở Nông nghiệp và Phát triển nông thôn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Nông nghiệp và PTNT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Bãi bỏ nội dung phê duyệt đối với 08 quy trình nội bộ giải quyết thủ tục hành chính đã được Chủ tịch UBND tỉnh phê duyệt kèm theo Quyết định số 442/QĐ-UBND ngày 26/02/2021, gồm: Quy trình cấp, cấp lại Giấy chứng nhận cơ sở đủ điều kiện đóng mới, cải hoán tàu cá; quy trình cấp văn bản chấp thuận đóng mới, cải hoán, thuê, mua tàu cá trên biển; quy trình cấp, cấp lại giấy phép Khai thác thủy sản; quy trình cấp, cấp lại giấy chứng nhận cơ sở đủ điều kiện sản xuất thức ăn thủy sản, sản phẩm xử lý môi trường nuôi trồng thủy sản (trừ nhà đầu tư nước ngoài, tổ chức kinh tế có vốn đầu tư nước ngoài); quy trình cấp giấy chứng nhận cơ sở đủ điều kiện nuôi trồng thủy sản (theo yêu cầu); quy trình cấp, cấp lại giấy chứng nhận cơ sở đủ điều kiện sản xuất, ương dưỡng giống thủy sản (trừ giống thủy sản bố mẹ); quy trình cấp, cấp lại giấy xác nhận đăng ký nuôi trồng thủy sản lồng bè, đối tượng thủy sản nuôi chủ lực; quy trình cấp phép nuôi trồng thủy sản trên biển cho tổ chức, cá nhân Việt Nam (trong phạm vi 06 hải lý).</w:t>
      </w:r>
    </w:p>
    <w:p>
      <w:r>
        <w:t>Bãi bỏ nội dung phê duyệt đối với 02 quy trình nội bộ giải quyết thủ tục hành chính đã được Chủ tịch UBND tỉnh phê duyệt kèm theo Quyết định số 2646/QĐ-UBND ngày 8/12/2021, gồm: Quy trình nội bộ công bố cảng cá loại 3; quy trình chuyển đổi cơ cấu cây trồng trên đất trồng lúa.</w:t>
      </w:r>
    </w:p>
    <w:p>
      <w:r>
        <w:t>Bãi bỏ các nội dung phê duyệt đối với quy trình nội bộ giải quyết thủ tục hành chính công bố cảng cá loại 2 đã được Chủ tịch UBND tỉnh phê duyệt kèm theo Quyết định số 815/QĐ-UBND ngày 29/4/2022.</w:t>
      </w:r>
    </w:p>
    <w:p>
      <w:r>
        <w:t>Bãi bỏ nội dung phê duyệt đối với 02 quy trình nội bộ giải quyết thủ tục hành chính đã được Chủ tịch UBND tỉnh phê duyệt kèm theo Quyết định số 1354/QĐ-UBND ngày 11/7/2023, gồm: Quy trình xác nhận bảng kê lâm sản; quy trình quyết định chủ trương chuyển mục đích sử dụng rừng sang mục đích khác.</w:t>
      </w:r>
    </w:p>
    <w:p>
      <w:r>
        <w:t>Điều 4.  Chánh Văn phòng Ủy ban nhân dân tỉnh, Giám đốc Sở Nông nghiệp và PTNT, Giám đốc Sở Thông tin và Truyền thông; Chủ tịch UBND các huyện, thành phố Nam Định; Chủ tịch UBND các xã, phường, thị trấn và tổ chức, cá nhân có liên quan chịu trách nhiệm thi hành Quyết định này./.</w:t>
      </w:r>
    </w:p>
    <w:p>
      <w:r>
        <w:t>Nơi nhận:</w:t>
      </w:r>
    </w:p>
    <w:p>
      <w:r>
        <w:t>- Như Điều 4;</w:t>
      </w:r>
    </w:p>
    <w:p>
      <w:r>
        <w:t>- VPCP (Cục KSTTHC)</w:t>
      </w:r>
    </w:p>
    <w:p>
      <w:r>
        <w:t>- Cổng TTĐT tỉnh, Trang TTĐT VP UBND tỉnh;</w:t>
      </w:r>
    </w:p>
    <w:p>
      <w:r>
        <w:t>- Lưu: VP1, VP3, TT, VP11.</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