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phê duyệt kết quả rà soát hộ nghèo, hộ cận nghèo, hộ làm nông nghiệp, lâm nghiệp, ngư nghiệp có mức sống trung bình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2409/QĐ-UBND</w:t>
      </w:r>
    </w:p>
    <w:p>
      <w:r>
        <w:t>Bắc Ninh, ngày 27 tháng 12 năm 2023</w:t>
      </w:r>
    </w:p>
    <w:p>
      <w:r>
        <w:t>QUYẾT ĐỊNH</w:t>
      </w:r>
    </w:p>
    <w:p>
      <w:r>
        <w:t>VỀ VIỆC PHÊ DUYỆT KẾT QUẢ RÀ SOÁT HỘ NGHÈO, HỘ CẬN NGHÈO, HỘ LÀM NÔNG NGHIỆP, LÂM NGHIỆP, NGƯ NGHIỆP CÓ MỨC SỐNG TRUNG BÌNH  NĂM 2023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02/2022/TT-BLĐTBXH ngày 30/3/2022 của Bộ Lao động Thương binh và Xã hội về việc Sửa đổi, bổ sung một số nội dung của Thông tư số 07/2021/TT-BLĐTBXH ngày 18/7/2021;</w:t>
      </w:r>
    </w:p>
    <w:p>
      <w:r>
        <w:t>Căn cứ Nghị quyết số 01/2023/NQ-HĐND ngày 12/4/2023 của Hội đồng nhân dân tỉnh Bắc Ninh quy định chuẩn nghèo đa chiều của tỉnh Bắc Ninh giai đoạn 2023-2025;</w:t>
      </w:r>
    </w:p>
    <w:p>
      <w:r>
        <w:t>Căn cứ Quyết định số 1116/QĐ-UBND ngày 21/9/2023 của Chủ tịch Ủy ban nhân dân tỉnh Bắc Ninh ban hành Kế hoạch rà soát hộ nghèo, hộ cận nghèo và xác định hộ làm nông nghiệp, lâm nghiệp, ngư nghiệp có mức sống trung bình năm 2023;</w:t>
      </w:r>
    </w:p>
    <w:p>
      <w:r>
        <w:t>Theo đề nghị của Sở Lao động - Thương binh và Xã hội tại Tờ trình số 336/TTr-SLĐTBXH ngày 11/12/2023.</w:t>
      </w:r>
    </w:p>
    <w:p>
      <w:r>
        <w:t>QUYẾT ĐỊNH:</w:t>
      </w:r>
    </w:p>
    <w:p>
      <w:r>
        <w:t>Điều 1.    Phê duyệt kết quả rà soát hộ nghèo, hộ cận nghèo, hộ làm nông nghiệp, lâm nghiệp, ngư nghiệp có mức sống trung bình năm 2023 trên địa bàn tỉnh Bắc Ninh như sau:</w:t>
      </w:r>
    </w:p>
    <w:p>
      <w:r>
        <w:t>- Tổng số hộ dân cư: 371.728 hộ. (tính đến thời điểm tháng 12/2023).</w:t>
      </w:r>
    </w:p>
    <w:p>
      <w:r>
        <w:t>- Theo chuẩn nghèo của tỉnh:</w:t>
      </w:r>
    </w:p>
    <w:p>
      <w:r>
        <w:t>+) Tổng số hộ nghèo: 3.422 hộ, chiếm tỷ lệ: 0,92%.</w:t>
      </w:r>
    </w:p>
    <w:p>
      <w:r>
        <w:t>+) Tổng số hộ cận nghèo: 4.723 hộ, chiếm tỷ lệ 1,27%.</w:t>
      </w:r>
    </w:p>
    <w:p>
      <w:r>
        <w:t>+) Tổng số hộ làm nông nghiệp, lâm nghiệp, ngư nghiệp có mức sống trung bình: 3.721 hộ, chiếm tỷ lệ 1,00%.</w:t>
      </w:r>
    </w:p>
    <w:p>
      <w:r>
        <w:t>- Theo chuẩn nghèo trung ương:</w:t>
      </w:r>
    </w:p>
    <w:p>
      <w:r>
        <w:t>+) Tổng số hộ nghèo là: 2.804 hộ, chiếm tỷ lệ 0,75%.</w:t>
      </w:r>
    </w:p>
    <w:p>
      <w:r>
        <w:t>+) Tổng số hộ cận nghèo là: 3.802 hộ, chiếm tỷ lệ 1,02%.</w:t>
      </w:r>
    </w:p>
    <w:p>
      <w:r>
        <w:t>+) Tổng số hộ làm nông nghiệp, lâm nghiệp, ngư nghiệp có mức sống trung bình: 3.591 hộ, chiếm tỷ lệ 0,97%.</w:t>
      </w:r>
    </w:p>
    <w:p>
      <w:r>
        <w:t>(Có biểu tổng hợp gửi kèm theo).</w:t>
      </w:r>
    </w:p>
    <w:p>
      <w:r>
        <w:t>Điều 2.    Số hộ nghèo, hộ cận nghèo, hộ làm nông nghiệp, lâm nghiệp, ngư nghiệp có mức sống trung bình được phê duyệt tại Quyết định này là cơ sở để thực hiện các chính sách an sinh xã hội và các chính sách kinh tế - xã hội khác năm 2024 theo quy định.</w:t>
      </w:r>
    </w:p>
    <w:p>
      <w:r>
        <w:t>Điều 3.    Quyết định này có hiệu lực kể từ ngày ký ban hành.</w:t>
      </w:r>
    </w:p>
    <w:p>
      <w:r>
        <w:t>Thủ trưởng các Sở, ban, ngành của tỉnh; Chủ tịch UBND các huyện, thị xã, thành phố và các cơ quan, đơn vị liên quan chịu trách nhiệm thi hành Quyết định này./.</w:t>
      </w:r>
    </w:p>
    <w:p>
      <w:r>
        <w:t>Nơi nhận:</w:t>
      </w:r>
    </w:p>
    <w:p>
      <w:r>
        <w:t>- Như Điều 3;</w:t>
      </w:r>
    </w:p>
    <w:p>
      <w:r>
        <w:t>- Bộ LĐTBXH (b/c);</w:t>
      </w:r>
    </w:p>
    <w:p>
      <w:r>
        <w:t>- TTTU, TTHĐND (b/c);</w:t>
      </w:r>
    </w:p>
    <w:p>
      <w:r>
        <w:t>- Chủ tịch, các PCT UBND tỉnh;</w:t>
      </w:r>
    </w:p>
    <w:p>
      <w:r>
        <w:t>- Đoàn ĐBQH tỉnh;</w:t>
      </w:r>
    </w:p>
    <w:p>
      <w:r>
        <w:t>- UBMTTQ VN tỉnh, các tổ chức CT-XH;</w:t>
      </w:r>
    </w:p>
    <w:p>
      <w:r>
        <w:t>- VP UBND tỉnh: LĐVP, các CVNC;</w:t>
      </w:r>
    </w:p>
    <w:p>
      <w:r>
        <w:t>- Lưu: VT, KGVX (NTT) .</w:t>
      </w:r>
    </w:p>
    <w:p>
      <w:r>
        <w:t>KT. CHỦ TỊCH</w:t>
      </w:r>
    </w:p>
    <w:p>
      <w:r>
        <w:t>PHÓ CHỦ TỊCH</w:t>
      </w:r>
    </w:p>
    <w:p>
      <w:r>
        <w:t>Vương Quốc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