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bãi bỏ Quyết định 36/2015/QĐ-UBND quy định thu, quản lý và sử dụng các loại phí, lệ phí tài nguyên và môi trường thực hiện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24/2025/QĐ-UBND</w:t>
      </w:r>
    </w:p>
    <w:p>
      <w:r>
        <w:t>Bắc Ninh, ngày 4 tháng 4 năm 2025</w:t>
      </w:r>
    </w:p>
    <w:p>
      <w:r>
        <w:t>QUYẾT ĐỊNH</w:t>
      </w:r>
    </w:p>
    <w:p>
      <w:r>
        <w:t>VỀ VIỆC BÃI BỎ QUYẾT ĐỊNH SỐ 36/2015/QĐ-UBND NGÀY 17/11/2015 CỦA UBND TỈNH VỀ VIỆC BAN HÀNH QUY ĐỊNH THU, QUẢN LÝ VÀ SỬ DỤNG CÁC LOẠI PHÍ, LỆ PHÍ TÀI NGUYÊN VÀ MÔI TRƯỜNG THỰC HIỆN TRÊN ĐỊA BÀN TỈNH BẮC NINH</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Bảo vệ môi trường ngày 17/11/2020;</w:t>
      </w:r>
    </w:p>
    <w:p>
      <w:r>
        <w:t>Căn cứ Luật Tài nguyên nước ngày 27/11/2023;</w:t>
      </w:r>
    </w:p>
    <w:p>
      <w:r>
        <w:t>Căn cứ Luật đất đai ngày 18/01/2024;</w:t>
      </w:r>
    </w:p>
    <w:p>
      <w:r>
        <w:t>Căn cứ các Nghị quyết của Hội đồng nhân dân tỉnh: số 60/2017/NQ-HĐND ngày 12/7/2017 về việc ban hành quy định mức thu, quản lý và sử dụng các loại phí, lệ phí thuộc lĩnh vực tài nguyên và môi trường trên địa bàn tỉnh; số 04/2023/NQ-HĐND ngày 12/4/2023 về việc quy định mức thu, chế độ thu, nộp, quản lý và sử dụng phí thẩm định báo cáo đánh giá tác động môi trường; phí thẩm định, cấp, cấp điều chỉnh giấy phép môi trường trên địa bàn tỉnh;</w:t>
      </w:r>
    </w:p>
    <w:p>
      <w:r>
        <w:t>Theo đề nghị của Giám đốc Sở Tài nguyên và Môi trường (này là Sở Nông nghiệp và Môi trường).</w:t>
      </w:r>
    </w:p>
    <w:p>
      <w:r>
        <w:t>QUYẾT ĐỊNH:</w:t>
      </w:r>
    </w:p>
    <w:p>
      <w:r>
        <w:t>Điều 1.  Bãi bỏ toàn bộ Quyết định số 36/2015/QĐ-UBND ngày 17/11/2015 của UBND tỉnh về việc ban hành quy định thu, quản lý và sử dụng các loại phí, lệ phí tài nguyên và môi trường thực hiện trên địa bàn tỉnh Bắc Ninh.</w:t>
      </w:r>
    </w:p>
    <w:p>
      <w:r>
        <w:t>Điều 2.  Quyết định này có hiệu lực thi hành kể từ ngày ký.</w:t>
      </w:r>
    </w:p>
    <w:p>
      <w:r>
        <w:t>Thủ trưởng các cơ quan: Văn phòng UBND tỉnh; các Sở, ban, ngành trực thuộc UBND tỉnh; UBND các huyện, thị xã, thành phố và các cơ quan, đơn vị liên quan căn cứ Quyết định thực hiện./.</w:t>
      </w:r>
    </w:p>
    <w:p>
      <w:r>
        <w:t>Nơi nhận:</w:t>
      </w:r>
    </w:p>
    <w:p>
      <w:r>
        <w:t>- Như Điều 2;</w:t>
      </w:r>
    </w:p>
    <w:p>
      <w:r>
        <w:t>- Các Bộ: Tư pháp, Nông nghiệp và Môi trường (b/c);</w:t>
      </w:r>
    </w:p>
    <w:p>
      <w:r>
        <w:t>- TTTU, TTHĐND tỉnh (b/c);</w:t>
      </w:r>
    </w:p>
    <w:p>
      <w:r>
        <w:t>- Chủ tịch, các PCT UBND tỉnh;</w:t>
      </w:r>
    </w:p>
    <w:p>
      <w:r>
        <w:t>- Lãnh đạo VP UBND tỉnh;</w:t>
      </w:r>
    </w:p>
    <w:p>
      <w:r>
        <w:t>- Cổng Thông tin điện tử tỉnh;</w:t>
      </w:r>
    </w:p>
    <w:p>
      <w:r>
        <w:t>- Lưu: VT, NN.TN, KTTH, XDCB.</w:t>
      </w:r>
    </w:p>
    <w:p>
      <w:r>
        <w:t>TM. ỦY BAN NHÂN DÂN</w:t>
      </w:r>
    </w:p>
    <w:p>
      <w:r>
        <w:t>KT. CHỦ TỊCH</w:t>
      </w:r>
    </w:p>
    <w:p>
      <w:r>
        <w:t>PHÓ CHỦ TỊCH</w:t>
      </w:r>
    </w:p>
    <w:p>
      <w:r>
        <w:t>Lê Xuân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