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bãi bỏ Quyết định 01/2014/QĐ-UBND Quy định về điều kiện, thủ tục, trình tự thực hiện cơ chế chính sách hỗ trợ khuyến khích doanh nghiệp, doanh nhân đầu tư nghiên cứu, ứng dụng tiến bộ khoa học kỹ thuật, đổi mới công nghệ, xác lập quyền sở hữu công nghiệp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10/05/2025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24/2025/QĐ-UBND</w:t>
      </w:r>
    </w:p>
    <w:p>
      <w:r>
        <w:t>Tuyên Quang, ngày 28 tháng 4 năm 2025</w:t>
      </w:r>
    </w:p>
    <w:p>
      <w:r>
        <w:t>QUYẾT ĐỊNH</w:t>
      </w:r>
    </w:p>
    <w:p>
      <w:r>
        <w:t>BÃI BỎ QUYẾT ĐỊNH SỐ 01/2014/QĐ-UBND NGÀY 22 THÁNG 4 NĂM 2014 CỦA ỦY BAN NHÂN DÂN TỈNH BAN HÀNH QUY ĐỊNH VỀ ĐIỀU KIỆN, THỦ TỤC, TRÌNH TỰ THỰC HIỆN CƠ CHẾ CHÍNH SÁCH HỖ TRỢ KHUYẾN KHÍCH DOANH NGHIỆP, DOANH NHÂN ĐẦU TƯ NGHIÊN CỨU, ỨNG DỤNG TIẾN BỘ KHOA HỌC KỸ THUẬT, ĐỔI MỚI CÔNG NGHỆ, XÁC LẬP QUYỀN SỞ HỮU CÔNG NGHIỆP TRÊN ĐỊA BÀN TỈNH TUYÊN QUANG</w:t>
      </w:r>
    </w:p>
    <w:p>
      <w:r>
        <w:t>ỦY BAN NHÂN DÂN TỈNH TUYÊN QUANG</w:t>
      </w:r>
    </w:p>
    <w:p>
      <w:r>
        <w:t>Căn cứ Điều 16 Luật Tổ chức chính quyền địa phương ngày 19 tháng 02 năm 2025;</w:t>
      </w:r>
    </w:p>
    <w:p>
      <w:r>
        <w:t>Căn cứ Chương I, Điều 28; Chương IX, Điều 127 Luật Ban hành văn bản quy phạm pháp luật ngày 22 tháng 6 năm 2015; Điều 1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được sửa đổi, bổ sung bởi: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quyết số 24/2024/NQ-HĐND ngày 26 tháng 12 năm 2024 của Hội đồng nhân dân tỉnh bãi bỏ Nghị quyết số 31/2013/NQ-HĐND ngày 12 tháng 12 năm 2013 của Hội đồng nhân dân tỉnh về cơ chế chính sách hỗ trợ, khuyến khích doanh nghiệp, doanh nhân đầu tư nghiên cứu, ứng dụng tiến bộ khoa học kỹ thuật, đổi mới công nghệ, xác lập quyền sở hữu công nghiệp trên địa bàn tỉnh Tuyên Quang;</w:t>
      </w:r>
    </w:p>
    <w:p>
      <w:r>
        <w:t>Căn cứ Quyết định số 162/QĐ-UBND ngày 28 tháng 02 năm 2024 của Ủy ban nhân dân tỉnh về việc công bố kết quả hệ thống hoá văn bản quy phạm pháp luật do HĐND, UBND tỉnh ban hành kỳ hệ thống hoá 2019-2023;</w:t>
      </w:r>
    </w:p>
    <w:p>
      <w:r>
        <w:t>Theo đề nghị của Giám đốc Sở Khoa học và Công nghệ tại Tờ trình số 02/TTr-SKHCN ngày 10/01/2025.</w:t>
      </w:r>
    </w:p>
    <w:p>
      <w:r>
        <w:t>QUYẾT ĐỊNH:</w:t>
      </w:r>
    </w:p>
    <w:p>
      <w:r>
        <w:t>Điều 1.  Bãi bỏ toàn bộ Quyết định số 01/2014/QĐ-UBND ngày 22 tháng 4 năm 2014 của Ủy ban nhân dân tỉnh ban hành Quy định về điều kiện, thủ tục, trình tự thực hiện cơ chế chính sách hỗ trợ khuyến khích doanh nghiệp, doanh nhân đầu tư nghiên cứu, ứng dụng tiến bộ khoa học kỹ thuật, đổi mới công nghệ, xác lập quyền sở hữu công nghiệp trên địa bàn tỉnh Tuyên Quang.</w:t>
      </w:r>
    </w:p>
    <w:p>
      <w:r>
        <w:t>Điều 2. Điều khoản thi hành</w:t>
      </w:r>
    </w:p>
    <w:p>
      <w:r>
        <w:t>1. Quyết định này có hiệu lực thi hành kể từ ngày 10 tháng 5 năm 2025.</w:t>
      </w:r>
    </w:p>
    <w:p>
      <w:r>
        <w:t>2. Mọi hoạt động liên quan đến nội dung điều chỉnh của Quyết định bị bãi bỏ tại Điều 1 Quyết định này được thực hiện theo quy định của pháp luật hiện hành.</w:t>
      </w:r>
    </w:p>
    <w:p>
      <w:r>
        <w:t>3. Chánh Văn phòng Ủy ban nhân dân tỉnh; Giám đốc các Sở, Thủ trưởng ban, ngành cấp tỉnh; Chủ tịch Ủy ban nhân dân huyện, thành phố; các cơ quan, đơn vị, tổ chức, cá nhân có liên quan chịu trách nhiệm thi hành Quyết định này./.</w:t>
      </w:r>
    </w:p>
    <w:p>
      <w:r>
        <w:t>Nơi nhận:</w:t>
      </w:r>
    </w:p>
    <w:p>
      <w:r>
        <w:t>- Văn phòng Chính phủ; (báo cáo)</w:t>
      </w:r>
    </w:p>
    <w:p>
      <w:r>
        <w:t>- Bộ Khoa học và Công nghệ; (báo cáo)</w:t>
      </w:r>
    </w:p>
    <w:p>
      <w:r>
        <w:t>- Bộ Tư pháp; (báo cáo)</w:t>
      </w:r>
    </w:p>
    <w:p>
      <w:r>
        <w:t>- Thường trực Tỉnh ủy; (báo cáo)</w:t>
      </w:r>
    </w:p>
    <w:p>
      <w:r>
        <w:t>- Thường trực HĐND tỉnh; (báo cáo)</w:t>
      </w:r>
    </w:p>
    <w:p>
      <w:r>
        <w:t>- Đoàn Đại biểu Quốc hội tỉnh; (báo cáo)</w:t>
      </w:r>
    </w:p>
    <w:p>
      <w:r>
        <w:t>- Chủ tịch UBND tỉnh;</w:t>
      </w:r>
    </w:p>
    <w:p>
      <w:r>
        <w:t>- Các Phó Chủ tịch UBND tỉnh;</w:t>
      </w:r>
    </w:p>
    <w:p>
      <w:r>
        <w:t>- Vụ Pháp chế - Bộ Khoa học và Công nghệ;</w:t>
      </w:r>
    </w:p>
    <w:p>
      <w:r>
        <w:t>- Cục KTVB&amp;QLXL VPHC, BTP (để kiểm tra);</w:t>
      </w:r>
    </w:p>
    <w:p>
      <w:r>
        <w:t>- Ủy ban MTTQ &amp; các tổ chức CT-XH tỉnh;</w:t>
      </w:r>
    </w:p>
    <w:p>
      <w:r>
        <w:t>- Các Sở, ban, ngành cấp tỉnh;</w:t>
      </w:r>
    </w:p>
    <w:p>
      <w:r>
        <w:t>- Như điều 2 (thi hành);</w:t>
      </w:r>
    </w:p>
    <w:p>
      <w:r>
        <w:t>- Sở Khoa học và Công nghệ (tự kiểm tra);</w:t>
      </w:r>
    </w:p>
    <w:p>
      <w:r>
        <w:t>- HĐND, UBND huyện, thành phố;</w:t>
      </w:r>
    </w:p>
    <w:p>
      <w:r>
        <w:t>- Báo Tuyên Quang, Đài PT&amp;TH tỉnh;</w:t>
      </w:r>
    </w:p>
    <w:p>
      <w:r>
        <w:t>- Cổng thông tin điện tử tỉnh; (đăng tải)</w:t>
      </w:r>
    </w:p>
    <w:p>
      <w:r>
        <w:t>- Cơ sở dữ liệu VBQPPL tỉnh; (đăng tải)</w:t>
      </w:r>
    </w:p>
    <w:p>
      <w:r>
        <w:t>- Công báo tỉnh Tuyên Quang; (đăng tải)</w:t>
      </w:r>
    </w:p>
    <w:p>
      <w:r>
        <w:t>- Lưu: VT, THCBKS (Hiếu).</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