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quy định thời hạn gửi báo cáo quyết toán theo niên độ của sở, ban, ngành thuộc Ủy ban nhân dân cấp tỉnh; phòng thuộc Ủy ban nhân dân cấp huyện; Ban quản lý dự án chuyên ngành, ban quản lý dự án khu vực; các chủ đầu tư đối với vốn đầu tư công thuộc ngân sách của Ủy ban nhân dân cấp tỉnh, cấp huyện, tỉnh Thanh Hóa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24/2023/QĐ-UBND</w:t>
      </w:r>
    </w:p>
    <w:p>
      <w:r>
        <w:t>Thanh Hoá, ngày 23 tháng 6 năm 2023</w:t>
      </w:r>
    </w:p>
    <w:p>
      <w:r>
        <w:t>QUYẾT ĐỊNH</w:t>
      </w:r>
    </w:p>
    <w:p>
      <w:r>
        <w:t>QUY ĐỊNH THỜI HẠN GỬI BÁO CÁO QUYẾT TOÁN THEO NIÊN ĐỘ CỦA SỞ, BAN, NGÀNH THUỘC ỦY BAN NHÂN DÂN CẤP TỈNH; PHÒNG THUỘC ỦY BAN NHÂN DÂN CẤP HUYỆN; BAN QUẢN LÝ DỰ ÁN CHUYÊN NGÀNH, BAN QUẢN LÝ DỰ ÁN KHU VỰC; CÁC CHỦ ĐẦU TƯ ĐỐI VỚI VỐN ĐẦU TƯ CÔNG THUỘC NGÂN SÁCH CỦA ỦY BAN NHÂN DÂN CẤP TỈNH, CẤP HUYỆN QUẢN LÝ</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Ngân sách Nhà nước ngày 25/6/2015;</w:t>
      </w:r>
    </w:p>
    <w:p>
      <w:r>
        <w:t>Căn cứ Luật Đầu tư công ngày 13/6/2019;</w:t>
      </w:r>
    </w:p>
    <w:p>
      <w:r>
        <w:t>Căn cứ Nghị định số 163/2016/NĐ-CP ngày 21/12/2016 của Chính phủ quy định chi tiết thi hành một số điều của Luật Ngân sách Nhà nước;</w:t>
      </w:r>
    </w:p>
    <w:p>
      <w:r>
        <w:t>Căn cứ Nghị định số 99/2021/NĐ-CP ngày 11/11/2021 của Chính phủ quy định về quản lý, thanh toán, quyết toán dự án sử dụng vốn đầu tư công;</w:t>
      </w:r>
    </w:p>
    <w:p>
      <w:r>
        <w:t>Căn cứ Thông tư số 342/2016/TT-BTC ngày 30/12/2016 của Bộ trưởng Bộ Tài chính quy định chi tiết và hướng dẫn thi hành một số điều của Nghị định số 163/2016/NĐ-CP ngày 21/12/2016 của Chính phủ quy định chi tiết thi hành một số điều của Luật ngân sách nhà nước;</w:t>
      </w:r>
    </w:p>
    <w:p>
      <w:r>
        <w:t>Căn cứ Thông tư số 96/2021/TT-BTC ngày 11/11/2021 của Bộ trưởng Bộ Tài chính quy định về hệ thống mẫu biểu sử dụng trong công tác quyết toán;</w:t>
      </w:r>
    </w:p>
    <w:p>
      <w:r>
        <w:t>Theo đề nghị của Sở Tài chính tại Tờ trình số 3097/TTr-STC ngày 02/6/2023 về việc phê duyệt Quyết định quy định thời hạn gửi báo cáo quyết toán theo niên độ của chủ đầu tư, sở, phòng, ban thuộc Ủy ban nhân dân cấp tỉnh, cấp huyện đối với vốn đầu tư công thuộc ngân sách của Ủy ban nhân dân cấp tỉnh, cấp huyện quản lý.</w:t>
      </w:r>
    </w:p>
    <w:p>
      <w:r>
        <w:t>QUYẾT ĐỊNH:</w:t>
      </w:r>
    </w:p>
    <w:p>
      <w:r>
        <w:t>Điều 1. Phạm vi điều chỉnh</w:t>
      </w:r>
    </w:p>
    <w:p>
      <w:r>
        <w:t>Quyết định này quy định thời hạn gửi báo cáo quyết toán theo niên độ của sở, ban, ngành thuộc Ủy ban nhân dân cấp tỉnh; phòng thuộc Ủy ban nhân dân cấp huyện; Ban quản lý dự án chuyên ngành, ban quản lý dự án khu vực; các chủ đầu tư đối với vốn đầu tư công thuộc ngân sách của Ủy ban nhân dân cấp tỉnh, cấp huyện quản lý trên địa bàn tỉnh Thanh Hóa.</w:t>
      </w:r>
    </w:p>
    <w:p>
      <w:r>
        <w:t>Điều 2. Đối tượng áp dụng</w:t>
      </w:r>
    </w:p>
    <w:p>
      <w:r>
        <w:t>Các sở, ban, ngành thuộc Ủy ban nhân dân cấp tỉnh; phòng thuộc Ủy ban nhân dân cấp huyện; Ban quản lý dự án chuyên ngành, ban quản lý dự án khu vực; các chủ đầu tư, cơ quan, tổ chức, cá nhân tham gia thực hiện hoặc có liên quan đến công tác quyết toán vốn đầu tư công thuộc Ngân sách Nhà nước do UBND cấp tỉnh, cấp huyện quản lý.</w:t>
      </w:r>
    </w:p>
    <w:p>
      <w:r>
        <w:t>Điều 3. Thời hạn gửi báo cáo quyết toán theo niên độ đối với vốn đầu tư công thuộc ngân sách của Ủy ban nhân dân cấp tỉnh, cấp huyện quản lý trên địa bàn tỉnh Thanh Hóa.</w:t>
      </w:r>
    </w:p>
    <w:p>
      <w:r>
        <w:t>1. Đối với vốn đầu tư công thuộc ngân sách của Ủy ban nhân dân cấp tỉnh quản lý:</w:t>
      </w:r>
    </w:p>
    <w:p>
      <w:r>
        <w:t>a) Trước ngày 15 tháng 02 năm sau năm quyết toán, chủ đầu tư lập báo cáo quyết toán theo niên độ, gửi về sở, ban, ngành thuộc Ủy ban nhân dân tỉnh hoặc gửi về Phòng Tài chính - Kế hoạch thuộc Ủy ban nhân dân cấp huyện theo phân cấp quản lý; đối với các ban quản lý dự án chuyên ngành, ban quản lý dự án khu vực cấp tỉnh, các đơn vị lập báo cáo quyết toán theo niên độ, gửi về Sở Tài chính để tổng hợp.</w:t>
      </w:r>
    </w:p>
    <w:p>
      <w:r>
        <w:t>b) Trước ngày 15 tháng 3 năm sau năm quyết toán, các sở, ban, ngành thuộc Ủy ban nhân dân cấp tỉnh và Phòng Tài chính - Kế hoạch thuộc Ủy ban nhân dân cấp huyện xét duyệt báo cáo quyết toán của các chủ đầu tư thuộc trách nhiệm quản lý của mình; tổng hợp, lập báo cáo quyết toán theo niên độ, gửi về Sở Tài chính.</w:t>
      </w:r>
    </w:p>
    <w:p>
      <w:r>
        <w:t>2. Đối với vốn đầu tư công thuộc ngân sách của Ủy ban nhân dân cấp huyện quản lý.</w:t>
      </w:r>
    </w:p>
    <w:p>
      <w:r>
        <w:t>a) Trước ngày 15 tháng 02 năm sau năm quyết toán, chủ đầu tư lập báo cáo quyết toán theo niên độ, gửi về Phòng Tài chính - Kế hoạch thuộc Ủy ban nhân dân cấp huyện theo phân cấp quản lý.</w:t>
      </w:r>
    </w:p>
    <w:p>
      <w:r>
        <w:t>b) Trước ngày 15 tháng 4 năm sau năm quyết toán, Ủy ban nhân dân cấp huyện tổng hợp báo cáo quyết toán theo niên độ, gửi về Sở Tài chính.</w:t>
      </w:r>
    </w:p>
    <w:p>
      <w:r>
        <w:t>Điều 4. Hiệu lực thi hành</w:t>
      </w:r>
    </w:p>
    <w:p>
      <w:r>
        <w:t>Quyết định này có hiệu lực thi hành kể từ ngày 01 tháng 01 năm 2024.</w:t>
      </w:r>
    </w:p>
    <w:p>
      <w:r>
        <w:t>Điều 5. Tổ chức thực hiện</w:t>
      </w:r>
    </w:p>
    <w:p>
      <w:r>
        <w:t>Chánh Văn phòng UBND tỉnh; Thủ trưởng các sở, ban, ngành; Giám đốc Kho bạc Nhà nước tỉnh; Chủ tịch UBND các huyện, thị xã, thành phố và Thủ trưởng các cơ quan, đơn vị liên quan chịu trách nhiệm thi hành Quyết định này.</w:t>
      </w:r>
    </w:p>
    <w:p>
      <w:r>
        <w:t>Trong quá trình tổ chức triển khai thực hiện, nếu có vướng mắc, các cơ quan, đơn vị, tổ chức, cá nhân phản ánh về UBND tỉnh (qua Sở Tài chính) để nghiên cứu, giải quyết theo quy định./.</w:t>
      </w:r>
    </w:p>
    <w:p>
      <w:r>
        <w:t>Nơi nhận:</w:t>
      </w:r>
    </w:p>
    <w:p>
      <w:r>
        <w:t>- Như Điều 5 Quyết định (để thực hiện);</w:t>
      </w:r>
    </w:p>
    <w:p>
      <w:r>
        <w:t>- Bộ Tài chính (để b/c);</w:t>
      </w:r>
    </w:p>
    <w:p>
      <w:r>
        <w:t>- Bộ Tư pháp-Cục kiểm tra văn bản QPPL;</w:t>
      </w:r>
    </w:p>
    <w:p>
      <w:r>
        <w:t>- Thường trực Tỉnh ủy (để b/c);</w:t>
      </w:r>
    </w:p>
    <w:p>
      <w:r>
        <w:t>- Thường trực HĐND tỉnh (để b/c);</w:t>
      </w:r>
    </w:p>
    <w:p>
      <w:r>
        <w:t>- Chủ tịch, các PCT UBND tỉnh;</w:t>
      </w:r>
    </w:p>
    <w:p>
      <w:r>
        <w:t>- Ủy ban MTTQ tỉnh;</w:t>
      </w:r>
    </w:p>
    <w:p>
      <w:r>
        <w:t>- Đoàn đại biểu Quốc hội;</w:t>
      </w:r>
    </w:p>
    <w:p>
      <w:r>
        <w:t>- HĐND, UBND các huyện, thị xã, thành phố;</w:t>
      </w:r>
    </w:p>
    <w:p>
      <w:r>
        <w:t>- Công báo tỉnh; Cổng thông tin điện tử tỉnh;</w:t>
      </w:r>
    </w:p>
    <w:p>
      <w:r>
        <w:t>- Lưu: VT, KTTC (TĐN28869).</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