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năm 2024 phê duyệt Danh mục vị trí việc làm và cơ cấu ngạch công chức của Sở Ngoại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238/QĐ-UBND</w:t>
      </w:r>
    </w:p>
    <w:p>
      <w:r>
        <w:t>Tuyên Quang, ngày 22 tháng 3 năm 2024</w:t>
      </w:r>
    </w:p>
    <w:p>
      <w:r>
        <w:t>QUYẾT ĐỊNH</w:t>
      </w:r>
    </w:p>
    <w:p>
      <w:r>
        <w:t>PHÊ DUYỆT DANH MỤC VỊ TRÍ VIỆC LÀM VÀ CƠ CẤU NGẠCH CÔNG CHỨC CỦA SỞ NGOẠI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01/2023/TT-BNG ngày 30/3/2023 của Bộ trưởng Bộ Ngoại giao hướng dẫn về vị trí việc làm công chức nghiệp vụ chuyên ngành đối ngoại trong cơ quan, tổ chức thuộc ngành, lĩnh vực đối ngoại;</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08/2022/QĐ-UBND ngày 10/4/2022 của Ủy ban nhân dân tỉnh quy định chức năng, nhiệm vụ, quyền hạn và cơ cấu tổ chức của Sở Ngoại vụ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Ngoại vụ tại Tờ trình số 15/TTr-SNgV ngày 05/02/2024 và Sở Nội vụ tại Tờ trình số 79/TTr-SNV ngày 19/3/2024.</w:t>
      </w:r>
    </w:p>
    <w:p>
      <w:r>
        <w:t>QUYẾT ĐỊNH:</w:t>
      </w:r>
    </w:p>
    <w:p>
      <w:r>
        <w:t>Điều 1.    Phê duyệt Danh mục vị trí việc làm và cơ cấu ngạch công chức của Sở Ngoại vụ tỉnh Tuyên Quang  (cụ thể tại phụ lục kèm theo).</w:t>
      </w:r>
    </w:p>
    <w:p>
      <w:r>
        <w:t>Điều 2.    Giao trách nhiệm</w:t>
      </w:r>
    </w:p>
    <w:p>
      <w:r>
        <w:t>1. Giám đốc Sở Ngoại vụ có trách nhiệm:</w:t>
      </w:r>
    </w:p>
    <w:p>
      <w:r>
        <w:t>a) Phê duyệt bản mô tả công việc, khung năng lực đối với từng vị trí việc làm và phê duyệt cơ cấu ngạch công chức đối với từng đơn vị trực thuộc; thực hiện việc tuyển dụng, bố trí, quản lý, sử dụng công chức, người lao động theo vị trí việc làm và tỷ lệ ngạch công chức theo quy định.</w:t>
      </w:r>
    </w:p>
    <w:p>
      <w:r>
        <w:t>b) Trường hợp số lượng công chức của vị trí việc làm ở ngạch chuyên viên chính trong cơ cấu ngạch công chức của cơ quan cao hơn cơ cấu ngạch được quy định tại Điều 1 Quyết định này thì tiếp tục bố trí làm việc tại các đơn vị trực thuộc Sở cho đến khi được cấp có thẩm quyền sắp xếp, bố trí công việc phù hợp; Giám đốc Sở Ngoại vụ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Quyết định số 1106/QĐ-UBND ngày 10/8/2022 của Chủ tịch Ủy ban nhân dân tỉnh điều chỉnh, bổ sung Danh mục vị trí việc làm, Bản mô tả công việc và khung năng lực của vị trí việc làm Sở Ngoại vụ tỉnh Tuyên Quang.</w:t>
      </w:r>
    </w:p>
    <w:p>
      <w:r>
        <w:t>2. Chánh Văn phòng Ủy ban ban nhân dân tỉnh, Giám đốc Sở: Ngoại vụ,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TH (Phượng);</w:t>
      </w:r>
    </w:p>
    <w:p>
      <w:r>
        <w:t>- Lưu: VT, NC (Thg).</w:t>
      </w:r>
    </w:p>
    <w:p>
      <w:r>
        <w:t>CHỦ TỊCH</w:t>
      </w:r>
    </w:p>
    <w:p>
      <w:r>
        <w:t>Nguyễn Văn Sơn</w:t>
      </w:r>
    </w:p>
    <w:p>
      <w:r>
        <w:t>PHỤ LỤC 01</w:t>
      </w:r>
    </w:p>
    <w:p>
      <w:r>
        <w:t>DANH MỤC VỊ TRÍ VIỆC LÀM CÔNG CHỨC CỦA SỞ NGOẠI VỤ TỈNH TUYÊN QUANG</w:t>
      </w:r>
    </w:p>
    <w:p>
      <w:r>
        <w:t>(Kèm theo Quyết định số  238 /QĐ-UBND ngày  22  tháng 3 năm 2024 của Chủ tịch Ủy ban nhân dân tỉnh)</w:t>
      </w:r>
    </w:p>
    <w:p>
      <w:r>
        <w:t>1. Tổng số vị trí việc làm (viết tắt là VTVL): 24 vị trí, trong đó:</w:t>
      </w:r>
    </w:p>
    <w:p>
      <w:r>
        <w:t>-  Nhóm VTVL công chức lãnh đạo, quản lý:  06  vị trí ( từ mã SNgV-LĐ.01.01 đến mã SNgV-LĐ.06.06 ).</w:t>
      </w:r>
    </w:p>
    <w:p>
      <w:r>
        <w:t>- Nhóm VTVL công chức nghiệp vụ chuyên ngành:  06  vị trí ( từ mã SNgV- CN.01.07 đến mã SNgV-CN.06.12 ).</w:t>
      </w:r>
    </w:p>
    <w:p>
      <w:r>
        <w:t>- Nhóm VTVL công chức nghiệp vụ chuyên môn dùng chung:  08  vị trí ( từ mã SNgV-CM.01.13 đến mã SNgV-CM.08.20 ).</w:t>
      </w:r>
    </w:p>
    <w:p>
      <w:r>
        <w:t>- Nhóm VTVL hỗ trợ phục vụ:  04  vị trí ( từ mã SNgV-PV.01.21 đến mã SNgV- PV.04.24 ).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7</w:t>
      </w:r>
    </w:p>
    <w:p>
      <w:r>
        <w:t>1</w:t>
      </w:r>
    </w:p>
    <w:p>
      <w:r>
        <w:t>Giám đốc Sở</w:t>
      </w:r>
    </w:p>
    <w:p>
      <w:r>
        <w:t>SNgV-LĐ.01.01</w:t>
      </w:r>
    </w:p>
    <w:p>
      <w:r>
        <w:t>1</w:t>
      </w:r>
    </w:p>
    <w:p>
      <w:r>
        <w:t>2</w:t>
      </w:r>
    </w:p>
    <w:p>
      <w:r>
        <w:t>Phó Giám đốc Sở</w:t>
      </w:r>
    </w:p>
    <w:p>
      <w:r>
        <w:t>SNgV-LĐ.02.02</w:t>
      </w:r>
    </w:p>
    <w:p>
      <w:r>
        <w:t>2</w:t>
      </w:r>
    </w:p>
    <w:p>
      <w:r>
        <w:t>3</w:t>
      </w:r>
    </w:p>
    <w:p>
      <w:r>
        <w:t>Trưởng phòng thuộc Sở</w:t>
      </w:r>
    </w:p>
    <w:p>
      <w:r>
        <w:t>SNgV-LĐ.03.03</w:t>
      </w:r>
    </w:p>
    <w:p>
      <w:r>
        <w:t>1</w:t>
      </w:r>
    </w:p>
    <w:p>
      <w:r>
        <w:t>4</w:t>
      </w:r>
    </w:p>
    <w:p>
      <w:r>
        <w:t>Chánh Văn phòng - Thanh tra Sở</w:t>
      </w:r>
    </w:p>
    <w:p>
      <w:r>
        <w:t>SNgV-LĐ.04.04</w:t>
      </w:r>
    </w:p>
    <w:p>
      <w:r>
        <w:t>1</w:t>
      </w:r>
    </w:p>
    <w:p>
      <w:r>
        <w:t>5</w:t>
      </w:r>
    </w:p>
    <w:p>
      <w:r>
        <w:t>Phó Trưởng phòng thuộc Sở</w:t>
      </w:r>
    </w:p>
    <w:p>
      <w:r>
        <w:t>SNgV-LĐ.05.05</w:t>
      </w:r>
    </w:p>
    <w:p>
      <w:r>
        <w:t>1</w:t>
      </w:r>
    </w:p>
    <w:p>
      <w:r>
        <w:t>6</w:t>
      </w:r>
    </w:p>
    <w:p>
      <w:r>
        <w:t>Phó Chánh Văn phòng - Thanh tra Sở</w:t>
      </w:r>
    </w:p>
    <w:p>
      <w:r>
        <w:t>SNgV-LĐ.06.06</w:t>
      </w:r>
    </w:p>
    <w:p>
      <w:r>
        <w:t>1</w:t>
      </w:r>
    </w:p>
    <w:p>
      <w:r>
        <w:t>II</w:t>
      </w:r>
    </w:p>
    <w:p>
      <w:r>
        <w:t>Vị trí việc làm nghiệp vụ chuyên ngành</w:t>
      </w:r>
    </w:p>
    <w:p>
      <w:r>
        <w:t>3</w:t>
      </w:r>
    </w:p>
    <w:p>
      <w:r>
        <w:t>1</w:t>
      </w:r>
    </w:p>
    <w:p>
      <w:r>
        <w:t>Chuyên viên chính về ngoại giao nhà nước</w:t>
      </w:r>
    </w:p>
    <w:p>
      <w:r>
        <w:t>SNgV-CN.01.07</w:t>
      </w:r>
    </w:p>
    <w:p>
      <w:r>
        <w:t>1</w:t>
      </w:r>
    </w:p>
    <w:p>
      <w:r>
        <w:t>2</w:t>
      </w:r>
    </w:p>
    <w:p>
      <w:r>
        <w:t>Chuyên viên về ngoại giao nhà nước</w:t>
      </w:r>
    </w:p>
    <w:p>
      <w:r>
        <w:t>SNgV-CN.02.08</w:t>
      </w:r>
    </w:p>
    <w:p>
      <w:r>
        <w:t>3</w:t>
      </w:r>
    </w:p>
    <w:p>
      <w:r>
        <w:t>Chuyên viên về công tác Người Việt Nam ở nước ngoài</w:t>
      </w:r>
    </w:p>
    <w:p>
      <w:r>
        <w:t>SNgV-CN.03.09</w:t>
      </w:r>
    </w:p>
    <w:p>
      <w:r>
        <w:t>1</w:t>
      </w:r>
    </w:p>
    <w:p>
      <w:r>
        <w:t>4</w:t>
      </w:r>
    </w:p>
    <w:p>
      <w:r>
        <w:t>Chuyên viên về lãnh sự</w:t>
      </w:r>
    </w:p>
    <w:p>
      <w:r>
        <w:t>SNgV-CN.04.10</w:t>
      </w:r>
    </w:p>
    <w:p>
      <w:r>
        <w:t>1</w:t>
      </w:r>
    </w:p>
    <w:p>
      <w:r>
        <w:t>5</w:t>
      </w:r>
    </w:p>
    <w:p>
      <w:r>
        <w:t>Chuyên viên về lễ tân nhà nước</w:t>
      </w:r>
    </w:p>
    <w:p>
      <w:r>
        <w:t>SNgV-CN.05.11</w:t>
      </w:r>
    </w:p>
    <w:p>
      <w:r>
        <w:t>Kiêm nhiệm</w:t>
      </w:r>
    </w:p>
    <w:p>
      <w:r>
        <w:t>6</w:t>
      </w:r>
    </w:p>
    <w:p>
      <w:r>
        <w:t>Chuyên viên về luật pháp, điều ước và thỏa thuận quốc tế</w:t>
      </w:r>
    </w:p>
    <w:p>
      <w:r>
        <w:t>SNgV-CN.06.12</w:t>
      </w:r>
    </w:p>
    <w:p>
      <w:r>
        <w:t>Kiêm nhiệm</w:t>
      </w:r>
    </w:p>
    <w:p>
      <w:r>
        <w:t>III</w:t>
      </w:r>
    </w:p>
    <w:p>
      <w:r>
        <w:t>Vị trí việc làm chuyên môn dùng chung</w:t>
      </w:r>
    </w:p>
    <w:p>
      <w:r>
        <w:t>3</w:t>
      </w:r>
    </w:p>
    <w:p>
      <w:r>
        <w:t>1</w:t>
      </w:r>
    </w:p>
    <w:p>
      <w:r>
        <w:t>Chuyên viên chính về tổng hợp</w:t>
      </w:r>
    </w:p>
    <w:p>
      <w:r>
        <w:t>SNgV-CM.01.13</w:t>
      </w:r>
    </w:p>
    <w:p>
      <w:r>
        <w:t>1</w:t>
      </w:r>
    </w:p>
    <w:p>
      <w:r>
        <w:t>2</w:t>
      </w:r>
    </w:p>
    <w:p>
      <w:r>
        <w:t>Chuyên viên về tổng hợp</w:t>
      </w:r>
    </w:p>
    <w:p>
      <w:r>
        <w:t>SNgV-CM.02.14</w:t>
      </w:r>
    </w:p>
    <w:p>
      <w:r>
        <w:t>3</w:t>
      </w:r>
    </w:p>
    <w:p>
      <w:r>
        <w:t>Kế toán trưởng (hoặc phụ trách kế toán)</w:t>
      </w:r>
    </w:p>
    <w:p>
      <w:r>
        <w:t>SNgV-CM.03.15</w:t>
      </w:r>
    </w:p>
    <w:p>
      <w:r>
        <w:t>1</w:t>
      </w:r>
    </w:p>
    <w:p>
      <w:r>
        <w:t>4</w:t>
      </w:r>
    </w:p>
    <w:p>
      <w:r>
        <w:t>Kế toán viên</w:t>
      </w:r>
    </w:p>
    <w:p>
      <w:r>
        <w:t>SNgV-CM.04.16</w:t>
      </w:r>
    </w:p>
    <w:p>
      <w:r>
        <w:t>5</w:t>
      </w:r>
    </w:p>
    <w:p>
      <w:r>
        <w:t>Chuyên viên về pháp chế</w:t>
      </w:r>
    </w:p>
    <w:p>
      <w:r>
        <w:t>SNgV-CM.05.17</w:t>
      </w:r>
    </w:p>
    <w:p>
      <w:r>
        <w:t>Kiêm nhiệm</w:t>
      </w:r>
    </w:p>
    <w:p>
      <w:r>
        <w:t>6</w:t>
      </w:r>
    </w:p>
    <w:p>
      <w:r>
        <w:t>Văn thư viên trung cấp</w:t>
      </w:r>
    </w:p>
    <w:p>
      <w:r>
        <w:t>SNgV-CM.06.18</w:t>
      </w:r>
    </w:p>
    <w:p>
      <w:r>
        <w:t>1</w:t>
      </w:r>
    </w:p>
    <w:p>
      <w:r>
        <w:t>7</w:t>
      </w:r>
    </w:p>
    <w:p>
      <w:r>
        <w:t>Cán sự lưu trữ</w:t>
      </w:r>
    </w:p>
    <w:p>
      <w:r>
        <w:t>SNgV-CM.07.19</w:t>
      </w:r>
    </w:p>
    <w:p>
      <w:r>
        <w:t>Kiêm nhiệm</w:t>
      </w:r>
    </w:p>
    <w:p>
      <w:r>
        <w:t>8</w:t>
      </w:r>
    </w:p>
    <w:p>
      <w:r>
        <w:t>Cán sự thủ quỹ</w:t>
      </w:r>
    </w:p>
    <w:p>
      <w:r>
        <w:t>SNgV-CM.08.20</w:t>
      </w:r>
    </w:p>
    <w:p>
      <w:r>
        <w:t>Kiêm nhiệm</w:t>
      </w:r>
    </w:p>
    <w:p>
      <w:r>
        <w:t>IV</w:t>
      </w:r>
    </w:p>
    <w:p>
      <w:r>
        <w:t>Vị trí việc làm hỗ trợ, phục vụ</w:t>
      </w:r>
    </w:p>
    <w:p>
      <w:r>
        <w:t>2</w:t>
      </w:r>
    </w:p>
    <w:p>
      <w:r>
        <w:t>1</w:t>
      </w:r>
    </w:p>
    <w:p>
      <w:r>
        <w:t>Nhân viên lái xe</w:t>
      </w:r>
    </w:p>
    <w:p>
      <w:r>
        <w:t>SNgV-PV.01.21</w:t>
      </w:r>
    </w:p>
    <w:p>
      <w:r>
        <w:t>1 (HĐ theo NĐ 111)</w:t>
      </w:r>
    </w:p>
    <w:p>
      <w:r>
        <w:t>2</w:t>
      </w:r>
    </w:p>
    <w:p>
      <w:r>
        <w:t>Nhân viên phục vụ</w:t>
      </w:r>
    </w:p>
    <w:p>
      <w:r>
        <w:t>SNgV-PV.02.22</w:t>
      </w:r>
    </w:p>
    <w:p>
      <w:r>
        <w:t>1 (HĐ theo NĐ 111)</w:t>
      </w:r>
    </w:p>
    <w:p>
      <w:r>
        <w:t>3</w:t>
      </w:r>
    </w:p>
    <w:p>
      <w:r>
        <w:t>Nhân viên bảo vệ</w:t>
      </w:r>
    </w:p>
    <w:p>
      <w:r>
        <w:t>SNgV-PV.03.23</w:t>
      </w:r>
    </w:p>
    <w:p>
      <w:r>
        <w:t>Thuê khoán</w:t>
      </w:r>
    </w:p>
    <w:p>
      <w:r>
        <w:t>4</w:t>
      </w:r>
    </w:p>
    <w:p>
      <w:r>
        <w:t>Nhân viên kỹ thuật</w:t>
      </w:r>
    </w:p>
    <w:p>
      <w:r>
        <w:t>SNgV-PV.04.24</w:t>
      </w:r>
    </w:p>
    <w:p>
      <w:r>
        <w:t>Kiêm nhiệm</w:t>
      </w:r>
    </w:p>
    <w:p>
      <w:r>
        <w:t>Tổng cộng</w:t>
      </w:r>
    </w:p>
    <w:p>
      <w:r>
        <w:t>15</w:t>
      </w:r>
    </w:p>
    <w:p>
      <w:r>
        <w:t>PHỤ LỤC 02</w:t>
      </w:r>
    </w:p>
    <w:p>
      <w:r>
        <w:t>CƠ CẤU NGẠCH CÔNG CHỨC CỦA SỞ NGOẠI VỤ TỈNH TUYÊN QUANG</w:t>
      </w:r>
    </w:p>
    <w:p>
      <w:r>
        <w:t>(Kèm theo Quyết định số  238 /QĐ-UBND ngày  22  tháng 3 năm 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2</w:t>
      </w:r>
    </w:p>
    <w:p>
      <w:r>
        <w:t>1</w:t>
      </w:r>
    </w:p>
    <w:p>
      <w:r>
        <w:t>Chuyên viên chính về ngoại giao nhà nước</w:t>
      </w:r>
    </w:p>
    <w:p>
      <w:r>
        <w:t>1</w:t>
      </w:r>
    </w:p>
    <w:p>
      <w:r>
        <w:t>17%</w:t>
      </w:r>
    </w:p>
    <w:p>
      <w:r>
        <w:t>2</w:t>
      </w:r>
    </w:p>
    <w:p>
      <w:r>
        <w:t>Chuyên viên chính về tổng hợp</w:t>
      </w:r>
    </w:p>
    <w:p>
      <w:r>
        <w:t>1</w:t>
      </w:r>
    </w:p>
    <w:p>
      <w:r>
        <w:t>17%</w:t>
      </w:r>
    </w:p>
    <w:p>
      <w:r>
        <w:t>II</w:t>
      </w:r>
    </w:p>
    <w:p>
      <w:r>
        <w:t>Ngạch chuyên viên và tương đương trở xuống</w:t>
      </w:r>
    </w:p>
    <w:p>
      <w:r>
        <w:t>4</w:t>
      </w:r>
    </w:p>
    <w:p>
      <w:r>
        <w:t>1</w:t>
      </w:r>
    </w:p>
    <w:p>
      <w:r>
        <w:t>Chuyên viên về công tác Người Việt Nam ở nước ngoài</w:t>
      </w:r>
    </w:p>
    <w:p>
      <w:r>
        <w:t>1</w:t>
      </w:r>
    </w:p>
    <w:p>
      <w:r>
        <w:t>17%</w:t>
      </w:r>
    </w:p>
    <w:p>
      <w:r>
        <w:t>2</w:t>
      </w:r>
    </w:p>
    <w:p>
      <w:r>
        <w:t>Chuyên viên về lãnh sự</w:t>
      </w:r>
    </w:p>
    <w:p>
      <w:r>
        <w:t>1</w:t>
      </w:r>
    </w:p>
    <w:p>
      <w:r>
        <w:t>17%</w:t>
      </w:r>
    </w:p>
    <w:p>
      <w:r>
        <w:t>3</w:t>
      </w:r>
    </w:p>
    <w:p>
      <w:r>
        <w:t>Kế toán viên</w:t>
      </w:r>
    </w:p>
    <w:p>
      <w:r>
        <w:t>1</w:t>
      </w:r>
    </w:p>
    <w:p>
      <w:r>
        <w:t>17%</w:t>
      </w:r>
    </w:p>
    <w:p>
      <w:r>
        <w:t>4</w:t>
      </w:r>
    </w:p>
    <w:p>
      <w:r>
        <w:t>Văn thư viên trung cấp</w:t>
      </w:r>
    </w:p>
    <w:p>
      <w:r>
        <w:t>1</w:t>
      </w:r>
    </w:p>
    <w:p>
      <w:r>
        <w:t>17%</w:t>
      </w:r>
    </w:p>
    <w:p>
      <w:r>
        <w:t>Tổng số</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