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2360/QĐ-UBND năm 2023 phê duyệt quy trình nội bộ giải quyết thủ tục hành chính được sửa đổi trong lĩnh vực bảo trợ xã hội thuộc phạm vi chức năng quản lý của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2360/QĐ-UBND</w:t>
      </w:r>
    </w:p>
    <w:p>
      <w:r>
        <w:t>Lai Châu, ngày 28 tháng 12 năm 2023</w:t>
      </w:r>
    </w:p>
    <w:p>
      <w:r>
        <w:t>QUYẾT ĐỊNH</w:t>
      </w:r>
    </w:p>
    <w:p>
      <w:r>
        <w:t>VỀ VIỆC PHÊ DUYỆT QUY TRÌNH NỘI BỘ GIẢI QUYẾT THỦ TỤC HÀNH CHÍNH ĐƯỢC SỬA ĐỔI TRONG LĨNH VỰC BẢO TRỢ XÃ HỘI THUỘC PHẠM VI CHỨC NĂNG QUẢN LÝ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2146/TTr-SLĐTBXH ngày 22/12/2023.</w:t>
      </w:r>
    </w:p>
    <w:p>
      <w:r>
        <w:t>QUYẾT ĐỊNH:</w:t>
      </w:r>
    </w:p>
    <w:p>
      <w:r>
        <w:t>Điều 1.  Phê duyệt quy trình nội bộ giải quyết thủ tục hành chính được sửa đổi trong lĩnh vực bảo trợ xã hội thuộc phạm vi chức năng quản lý của Sở Lao động - Thương binh và Xã hội tỉnh Lai Châu.</w:t>
      </w:r>
    </w:p>
    <w:p>
      <w:r>
        <w:t>(Có Phụ lục chi tiết kèm theo)</w:t>
      </w:r>
    </w:p>
    <w:p>
      <w:r>
        <w:t>Điều 2.  Quyết định này có hiệu lực thi hành kể từ ngày ký. Những quy định trước đây trái với Quyết định này đều bị bãi bỏ.</w:t>
      </w:r>
    </w:p>
    <w:p>
      <w:r>
        <w:t>Giao Văn phòng UBND tỉnh chủ trì, phối hợp với Sở Lao động - Thương binh và Xã hội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Lao động - Thương binh và Xã hội; Giám đốc Trung tâm Phục vụ hành chính công tỉnh; Chủ tịch UBND các huyện, thành phố và tổ chức, cá nhân có liên quan chịu trách nhiệm thi hành Quyết định này./.</w:t>
      </w:r>
    </w:p>
    <w:p>
      <w:r>
        <w:t>Nơi nhận:</w:t>
      </w:r>
    </w:p>
    <w:p>
      <w:r>
        <w:t>- Như Điều 3;</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THUỘC PHẠM VI CHỨC NĂNG QUẢN LÝ CỦA SỞ LAO ĐỘNG - THƯƠNG BINH VÀ XÃ HỘI TỈNH LAI CHÂU</w:t>
      </w:r>
    </w:p>
    <w:p>
      <w:r>
        <w:t>(Kèm theo Quyết định số: 2360/QĐ-UBND ngày 28 tháng 12 năm 2023 của Chủ tịch UBND tỉnh Lai Châu)</w:t>
      </w:r>
    </w:p>
    <w:p>
      <w:r>
        <w:t>Tên thủ tục hành chính</w:t>
      </w:r>
    </w:p>
    <w:p>
      <w:r>
        <w:t>Quy trình nội bộ giải quyết TTHC</w:t>
      </w:r>
    </w:p>
    <w:p>
      <w:r>
        <w:t>1. Thủ tục tiếp nhận đối tượng bảo trợ xã hội có hoàn cảnh đặc biệt khó khăn vào cơ sở trợ giúp xã hội cấp tỉnh, cấp huyện</w:t>
      </w:r>
    </w:p>
    <w:p>
      <w:r>
        <w:t>(Thời gian thực hiện: 34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