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2338/QĐ-UBND năm 2023 giao chỉ tiêu kế hoạch phát triển kinh tế - xã hội và dự toán ngân sách năm 2024 do tỉnh Bắc Kạn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2338/QĐ-UBND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KẠN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2338/QĐ-UBND</w:t>
      </w:r>
    </w:p>
    <w:p>
      <w:r>
        <w:t>Bắc Kạn, ngày 10 tháng 12 năm 2023</w:t>
      </w:r>
    </w:p>
    <w:p>
      <w:r>
        <w:t>QUYẾT ĐỊNH</w:t>
      </w:r>
    </w:p>
    <w:p>
      <w:r>
        <w:t>VỀ VIỆC GIAO CHỈ TIÊU KẾ HOẠCH PHÁT TRIỂN KINH TẾ - XÃ HỘI VÀ DỰ TOÁN NGÂN SÁCH NĂM 2024</w:t>
      </w:r>
    </w:p>
    <w:p>
      <w:r>
        <w:t>ỦY BAN NHÂN DÂN TỈNH BẮC KẠN</w:t>
      </w:r>
    </w:p>
    <w:p>
      <w:r>
        <w:t>Căn cứ Luật Tổ chức chính quyền địa phương ngày 19/6/2015;</w:t>
      </w:r>
    </w:p>
    <w:p>
      <w:r>
        <w:t>Căn cứ Luật Ngân sách Nhà nước ngày 25/6/2015;</w:t>
      </w:r>
    </w:p>
    <w:p>
      <w:r>
        <w:t>Căn cứ Luật Đầu tư công ngày 13/6/2019;</w:t>
      </w:r>
    </w:p>
    <w:p>
      <w:r>
        <w:t>Căn cứ Nghị quyết số 104/2023/QH15 ngày 10/11/2023 của Quốc hội về dự toán ngân sách nhà nước năm 2024;</w:t>
      </w:r>
    </w:p>
    <w:p>
      <w:r>
        <w:t>Căn cứ Nghị quyết số 105/2023/QH15 ngày 10/11/2023 của Quốc hội về phân bổ ngân sách trung ương năm 2024;</w:t>
      </w:r>
    </w:p>
    <w:p>
      <w:r>
        <w:t>Căn cứ Quyết định số 1600/QĐ-TTg ngày 10/12/2023 của Thủ tướng Chính phủ về việc giao dự toán ngân sách nhà nước năm 2024;</w:t>
      </w:r>
    </w:p>
    <w:p>
      <w:r>
        <w:t>Căn cứ Quyết định số 1602/QĐ-TTg ngày 10/12/2023 của Thủ tướng Chính phủ về việc giao chi tiết dự toán ngân sách nhà nước năm 2024;</w:t>
      </w:r>
    </w:p>
    <w:p>
      <w:r>
        <w:t>Căn cứ Nghị quyết số 82/NQ-HĐND ngày 08/12/2023 của HĐND tỉnh về kế hoạch phát triển kinh tế - xã hội, đảm bảo quốc phòng - an ninh năm 2024;</w:t>
      </w:r>
    </w:p>
    <w:p>
      <w:r>
        <w:t>Căn cứ Nghị quyết số 90/NQ-HĐND ngày 08/12/2023 của HĐND tỉnh về dự toán ngân sách địa phương và phân bổ ngân sách cấp tỉnh năm 2024;</w:t>
      </w:r>
    </w:p>
    <w:p>
      <w:r>
        <w:t>Căn cứ Nghị quyết số 91/NQ-HĐND ngày 08/12/2023 của HĐND tỉnh về kế hoạch đầu tư công năm 2024 nguồn vốn ngân sách địa phương;</w:t>
      </w:r>
    </w:p>
    <w:p>
      <w:r>
        <w:t>Căn cứ Nghị quyết số 92/NQ-HĐND ngày 08/12/2023 của HĐND tỉnh về kế hoạch đầu tư công năm 2024 thực hiện các chương trình mục tiêu quốc gia;</w:t>
      </w:r>
    </w:p>
    <w:p>
      <w:r>
        <w:t>Theo đề nghị của Sở Kế hoạch và Đầu tư tại Công văn số 2383/SKHĐT-TH ngày 10/12/2023.</w:t>
      </w:r>
    </w:p>
    <w:p>
      <w:r>
        <w:t>QUYẾT ĐỊNH:</w:t>
      </w:r>
    </w:p>
    <w:p>
      <w:r>
        <w:t>Điều 1.    Giao chỉ tiêu kế hoạch phát triển kinh tế - xã hội và dự toán ngân sách năm 2024 cho các Sở, Ban, ngành; các cơ quan Đảng, Đoàn thể; UBND các huyện, thành phố và các đơn vị sản xuất kinh doanh của tỉnh theo các biểu chi tiết đính kèm Quyết định này.</w:t>
      </w:r>
    </w:p>
    <w:p>
      <w:r>
        <w:t>Điều 2.    Giám đốc các Sở; Thủ trưởng các Ban, ngành, cơ quan Đảng, Đoàn thể; Chủ tịch UBND các huyện, thành phố; các đơn vị sản xuất kinh doanh có trách nhiệm tổ chức thực hiện hoàn thành chỉ tiêu kế hoạch được giao.</w:t>
      </w:r>
    </w:p>
    <w:p>
      <w:r>
        <w:t>Điều 3.    Chánh Văn phòng Ủy ban nhân dân dân tỉnh, Giám đốc các Sở; Thủ trưởng các Ban, ngành, cơ quan chuyên môn thuộc UBND tỉnh; các cơ quan Đảng, Đoàn thể; Chủ tịch UBND các huyện, thành phố và Thủ trưởng các đơn vị sản xuất kinh doanh chịu trách nhiệm thi hành Quyết định này./.</w:t>
      </w:r>
    </w:p>
    <w:p>
      <w:r>
        <w:t>Nơi nhận:</w:t>
      </w:r>
    </w:p>
    <w:p>
      <w:r>
        <w:t>- Như Điều 3 (t/h);</w:t>
      </w:r>
    </w:p>
    <w:p>
      <w:r>
        <w:t>- VP Quốc hội (b/c);</w:t>
      </w:r>
    </w:p>
    <w:p>
      <w:r>
        <w:t>- VP Chủ tịch nước (b/c);</w:t>
      </w:r>
    </w:p>
    <w:p>
      <w:r>
        <w:t>- VP Chính phủ (b/c);</w:t>
      </w:r>
    </w:p>
    <w:p>
      <w:r>
        <w:t>- Bộ Kế hoạch và Đầu tư (b/c);</w:t>
      </w:r>
    </w:p>
    <w:p>
      <w:r>
        <w:t>- Bộ Tài chính (b/c);</w:t>
      </w:r>
    </w:p>
    <w:p>
      <w:r>
        <w:t>- BTL Quân khu 1;</w:t>
      </w:r>
    </w:p>
    <w:p>
      <w:r>
        <w:t>- Kiểm toán Nhà nước khu vực X;</w:t>
      </w:r>
    </w:p>
    <w:p>
      <w:r>
        <w:t>- TT Tỉnh ủy, HĐND, UBND tỉnh;</w:t>
      </w:r>
    </w:p>
    <w:p>
      <w:r>
        <w:t>- UBMTTQVN tỉnh;</w:t>
      </w:r>
    </w:p>
    <w:p>
      <w:r>
        <w:t>- Đoàn ĐBQH tỉnh Bắc Kạn;</w:t>
      </w:r>
    </w:p>
    <w:p>
      <w:r>
        <w:t>- Văn phòng Tỉnh ủy và các Ban XD Đảng;</w:t>
      </w:r>
    </w:p>
    <w:p>
      <w:r>
        <w:t>- Các Ban HĐND tỉnh;</w:t>
      </w:r>
    </w:p>
    <w:p>
      <w:r>
        <w:t>- LĐVP;</w:t>
      </w:r>
    </w:p>
    <w:p>
      <w:r>
        <w:t>- Lưu: VT, CVNCTH, Lan.</w:t>
      </w:r>
    </w:p>
    <w:p>
      <w:r>
        <w:t>TM. ỦY BAN NHÂN DÂN</w:t>
      </w:r>
    </w:p>
    <w:p>
      <w:r>
        <w:t>CHỦ TỊCH</w:t>
      </w:r>
    </w:p>
    <w:p>
      <w:r>
        <w:t>Nguyễn Đăng Bình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