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2324/QĐ-UBND năm 2023 về Danh mục thủ tục hành chính lĩnh vực Quản lý công sản và lĩnh vực Thủy lợi thuộc thẩm quyền giải quyết của Ủy ban nhân dân tỉnh Thừa Thiên Huế thực hiện theo cơ chế một cửa, một cửa liên thông tại Trung tâm Phục vụ hành chính công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2324/QĐ-UBND</w:t>
      </w:r>
    </w:p>
    <w:p>
      <w:r>
        <w:t>Thừa Thiên Huế, ngày 03 tháng 10 năm 2023</w:t>
      </w:r>
    </w:p>
    <w:p>
      <w:r>
        <w:t>QUYẾT ĐỊNH</w:t>
      </w:r>
    </w:p>
    <w:p>
      <w:r>
        <w:t>BAN HÀNH DANH MỤC THỦ TỤC HÀNH CHÍNH TRONG LĨNH VỰC QUẢN LÝ CÔNG SẢN VÀ LĨNH VỰC THỦY LỢI THUỘC THẨM QUYỀN GIẢI QUYẾT CỦA UBND TỈNH THỰC HIỆN THEO CƠ CHẾ MỘT CỬA, MỘT CỬA LIÊN THÔNG TẠI TRUNG TÂM PHỤC VỤ HÀNH CHÍNH CÔNG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Theo đề nghị của Chánh Văn phòng Ủy ban nhân dân tỉnh.</w:t>
      </w:r>
    </w:p>
    <w:p>
      <w:r>
        <w:t>QUYẾT ĐỊNH:</w:t>
      </w:r>
    </w:p>
    <w:p>
      <w:r>
        <w:t>Điều 1.  Công bố kèm theo Quyết định này danh mục 01 thủ tục hành chính (TTHC) trong lĩnh vực Quản lý công sản và danh mục 12 TTHC trong lĩnh vực Thủy lợi thuộc thẩm quyền giải quyết của UBND tỉnh, Chủ tịch UBND tỉnh thực hiện quy trình tiếp nhận, giải quyết và trả kết quả theo cơ chế một cửa, một cửa liên thông tại Trung tâm Phục vụ hành chính công tỉnh  (Có Danh mục kèm theo) .</w:t>
      </w:r>
    </w:p>
    <w:p>
      <w:r>
        <w:t>Điều 2.  Văn phòng UBND tỉnh có trách nhiệm công khai TTHC này tại Trung tâm Phục vụ hành chính công tỉnh và trên Cổng thông tin điện tử của tỉnh; Triển khai thực hiện việc tiếp nhận, giải quyết các TTHC theo quy định tại Phụ lục kèm theo Quyết định này.</w:t>
      </w:r>
    </w:p>
    <w:p>
      <w:r>
        <w:t>Điều 3.  Quyết định này có hiệu lực thi hành kể từ ngày ký.</w:t>
      </w:r>
    </w:p>
    <w:p>
      <w:r>
        <w:t>Điều 4.  Chánh Văn phòng Ủy ban nhân dân tỉnh, Giám đốc Sở Nông nghiệp và Phát triển nông thôn và các tổ chức, cá nhân có liên quan chịu trách nhiệm thi hành Quyết định này./.</w:t>
      </w:r>
    </w:p>
    <w:p>
      <w:r>
        <w:t>Nơi nhận:</w:t>
      </w:r>
    </w:p>
    <w:p>
      <w:r>
        <w:t>- Như Điều 4;</w:t>
      </w:r>
    </w:p>
    <w:p>
      <w:r>
        <w:t>- CT và các PCT UBND tỉnh;</w:t>
      </w:r>
    </w:p>
    <w:p>
      <w:r>
        <w:t>- Lãnh đạo VP và các CV;</w:t>
      </w:r>
    </w:p>
    <w:p>
      <w:r>
        <w:t>- Trung tâm PVHCC tỉnh;</w:t>
      </w:r>
    </w:p>
    <w:p>
      <w:r>
        <w:t>- Lưu: VT, KSTT.</w:t>
      </w:r>
    </w:p>
    <w:p>
      <w:r>
        <w:t>KT. CHỦ TỊCH</w:t>
      </w:r>
    </w:p>
    <w:p>
      <w:r>
        <w:t>PHÓ CHỦ TỊCH</w:t>
      </w:r>
    </w:p>
    <w:p>
      <w:r>
        <w:t>Hoàng Hải Minh</w:t>
      </w:r>
    </w:p>
    <w:p>
      <w:r>
        <w:t>DANH MỤC</w:t>
      </w:r>
    </w:p>
    <w:p>
      <w:r>
        <w:t>THỦ TỤC HÀNH CHÍNH TRONG LĨNH VỰC QUẢN LÝ CÔNG SẢN VÀ LĨNH VỰC THỦY LỢI THUỘC THẨM QUYỀN GIẢI QUYẾT CỦA UBND TỈNH THỰC HIỆN THEO CƠ CHẾ MỘT CỬA, MỘT CỬA LIÊN THÔNG TẠI TRUNG TÂM PHỤC VỤ HÀNH CHÍNH CÔNG TỈNH THỪA THIÊN HUẾ</w:t>
      </w:r>
    </w:p>
    <w:p>
      <w:r>
        <w:t>(Kèm theo Quyết định số 2324/QĐ-UBND ngày 03 tháng 10 năm 2023 của Chủ tịch UBND tỉnh Thừa Thiên Huế)</w:t>
      </w:r>
    </w:p>
    <w:p>
      <w:r>
        <w:t>TT</w:t>
      </w:r>
    </w:p>
    <w:p>
      <w:r>
        <w:t>TÊN THỦ TỤC HÀNH CHÍNH , MÃ SỐ TTHC</w:t>
      </w:r>
    </w:p>
    <w:p>
      <w:r>
        <w:t>Thời gian thụ lý   (Giờ làm việc)</w:t>
      </w:r>
    </w:p>
    <w:p>
      <w:r>
        <w:t>Quyết định công bố   TTHC</w:t>
      </w:r>
    </w:p>
    <w:p>
      <w:r>
        <w:t>Thời   gian giải quyết   tại   UBND   tỉnh</w:t>
      </w:r>
    </w:p>
    <w:p>
      <w:r>
        <w:t>Bộ phận   TN&amp;T   KQ của VP UBND tỉnh</w:t>
      </w:r>
    </w:p>
    <w:p>
      <w:r>
        <w:t>Chuyên viên văn phòng UBND tỉnh</w:t>
      </w:r>
    </w:p>
    <w:p>
      <w:r>
        <w:t>LĐVP</w:t>
      </w:r>
    </w:p>
    <w:p>
      <w:r>
        <w:t>LĐUB</w:t>
      </w:r>
    </w:p>
    <w:p>
      <w:r>
        <w:t>Bộ phận văn thư VP UBND tỉnh</w:t>
      </w:r>
    </w:p>
    <w:p>
      <w:r>
        <w:t>A</w:t>
      </w:r>
    </w:p>
    <w:p>
      <w:r>
        <w:t>LĨNH VỰC QUẢN LÝ CÔNG SẢN</w:t>
      </w:r>
    </w:p>
    <w:p>
      <w:r>
        <w:t>1</w:t>
      </w:r>
    </w:p>
    <w:p>
      <w:r>
        <w:t>Giao tài sản kết cấu hạ tầng cấp nước sạch cho doanh nghiệp đang quản lý, sử dụng (1.011769)</w:t>
      </w:r>
    </w:p>
    <w:p>
      <w:r>
        <w:t>240</w:t>
      </w:r>
    </w:p>
    <w:p>
      <w:r>
        <w:t>04</w:t>
      </w:r>
    </w:p>
    <w:p>
      <w:r>
        <w:t>218</w:t>
      </w:r>
    </w:p>
    <w:p>
      <w:r>
        <w:t>08</w:t>
      </w:r>
    </w:p>
    <w:p>
      <w:r>
        <w:t>08</w:t>
      </w:r>
    </w:p>
    <w:p>
      <w:r>
        <w:t>02</w:t>
      </w:r>
    </w:p>
    <w:p>
      <w:r>
        <w:t>Quyết định số 1892/QĐ- UBND ngày 10 tháng 8 năm 2023 của Chủ tịch Ủy ban nhân dân tỉnh Thừa Thiên Huế về việc công bố danh mục thủ tục hành chính mới ban hành lĩnh vực Quản lý Công sản thuộc thẩm quyền giải quyết của Sở Xây dựng, Sở Nông nghiệp và Phát triển nông thôn tỉnh Thừa Thiên Huế.</w:t>
      </w:r>
    </w:p>
    <w:p>
      <w:r>
        <w:t>B</w:t>
      </w:r>
    </w:p>
    <w:p>
      <w:r>
        <w:t>LĨNH VỰC THỦY LỢI</w:t>
      </w:r>
    </w:p>
    <w:p>
      <w:r>
        <w:t>1.</w:t>
      </w:r>
    </w:p>
    <w:p>
      <w:r>
        <w:t>Cấp giấy phép cho các hoạt động trong phạm vi bảo vệ công trình thủy lợi: Xây dựng công trình</w:t>
      </w:r>
    </w:p>
    <w:p>
      <w:r>
        <w:t>40</w:t>
      </w:r>
    </w:p>
    <w:p>
      <w:r>
        <w:t>02</w:t>
      </w:r>
    </w:p>
    <w:p>
      <w:r>
        <w:t>28</w:t>
      </w:r>
    </w:p>
    <w:p>
      <w:r>
        <w:t>04</w:t>
      </w:r>
    </w:p>
    <w:p>
      <w:r>
        <w:t>04</w:t>
      </w:r>
    </w:p>
    <w:p>
      <w:r>
        <w:t>02</w:t>
      </w:r>
    </w:p>
    <w:p>
      <w:r>
        <w:t>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 (1.004427).</w:t>
      </w:r>
    </w:p>
    <w:p>
      <w:r>
        <w:t>Quyết định số 1925/QĐ-UBND ngày 15/8/2023 của Ủy ban nhân dân tỉnh Thừa Thiên Huế.</w:t>
      </w:r>
    </w:p>
    <w:p>
      <w:r>
        <w:t>2.</w:t>
      </w:r>
    </w:p>
    <w:p>
      <w:r>
        <w:t>Cấp giấy phép cho các hoạt động trong phạm vi bảo vệ công trình thủy lợi đối với hoạt động du lịch, thể thao, nghiên cứu khoa học, kinh doanh, dịch vụ thuộc thẩm quyền cấp phép của UBND tỉnh (2.001796).</w:t>
      </w:r>
    </w:p>
    <w:p>
      <w:r>
        <w:t>40</w:t>
      </w:r>
    </w:p>
    <w:p>
      <w:r>
        <w:t>02</w:t>
      </w:r>
    </w:p>
    <w:p>
      <w:r>
        <w:t>28</w:t>
      </w:r>
    </w:p>
    <w:p>
      <w:r>
        <w:t>04</w:t>
      </w:r>
    </w:p>
    <w:p>
      <w:r>
        <w:t>04</w:t>
      </w:r>
    </w:p>
    <w:p>
      <w:r>
        <w:t>02</w:t>
      </w:r>
    </w:p>
    <w:p>
      <w:r>
        <w:t>3.</w:t>
      </w:r>
    </w:p>
    <w:p>
      <w:r>
        <w:t>Cấp giấy phép nổ mìn và các hoạt động gây nổ khác trong phạm vi bảo vệ công trình thủy lợi thuộc thẩm quyền cấp phép của UBND tỉnh (2.001795).</w:t>
      </w:r>
    </w:p>
    <w:p>
      <w:r>
        <w:t>40</w:t>
      </w:r>
    </w:p>
    <w:p>
      <w:r>
        <w:t>02</w:t>
      </w:r>
    </w:p>
    <w:p>
      <w:r>
        <w:t>28</w:t>
      </w:r>
    </w:p>
    <w:p>
      <w:r>
        <w:t>04</w:t>
      </w:r>
    </w:p>
    <w:p>
      <w:r>
        <w:t>04</w:t>
      </w:r>
    </w:p>
    <w:p>
      <w:r>
        <w:t>02</w:t>
      </w:r>
    </w:p>
    <w:p>
      <w:r>
        <w:t>4.</w:t>
      </w:r>
    </w:p>
    <w:p>
      <w:r>
        <w:t>Cấp giấy phép hoạt động của phương tiện thủy nội địa, phương tiện cơ giới, trừ xe mô tô, xe gắn máy, phương tiện thủy nội địa thô sơ trong phạm vi bảo vệ công trình thủy lợi của UBND tỉnh (2.001793).</w:t>
      </w:r>
    </w:p>
    <w:p>
      <w:r>
        <w:t>16</w:t>
      </w:r>
    </w:p>
    <w:p>
      <w:r>
        <w:t>02</w:t>
      </w:r>
    </w:p>
    <w:p>
      <w:r>
        <w:t>04</w:t>
      </w:r>
    </w:p>
    <w:p>
      <w:r>
        <w:t>04</w:t>
      </w:r>
    </w:p>
    <w:p>
      <w:r>
        <w:t>04</w:t>
      </w:r>
    </w:p>
    <w:p>
      <w:r>
        <w:t>02</w:t>
      </w:r>
    </w:p>
    <w:p>
      <w:r>
        <w:t>5.</w:t>
      </w:r>
    </w:p>
    <w:p>
      <w:r>
        <w:t>Cấp giấy phép cho các hoạt động trồng cây lâu năm trong phạm vi bảo vệ công trình thủy lợi thuộc thẩm quyền cấp phép của UBND tỉnh (1.004385).</w:t>
      </w:r>
    </w:p>
    <w:p>
      <w:r>
        <w:t>24</w:t>
      </w:r>
    </w:p>
    <w:p>
      <w:r>
        <w:t>02</w:t>
      </w:r>
    </w:p>
    <w:p>
      <w:r>
        <w:t>12</w:t>
      </w:r>
    </w:p>
    <w:p>
      <w:r>
        <w:t>04</w:t>
      </w:r>
    </w:p>
    <w:p>
      <w:r>
        <w:t>04</w:t>
      </w:r>
    </w:p>
    <w:p>
      <w:r>
        <w:t>02</w:t>
      </w:r>
    </w:p>
    <w:p>
      <w:r>
        <w:t>6.</w:t>
      </w:r>
    </w:p>
    <w:p>
      <w:r>
        <w:t>Cấp giấy phép nuôi trồng thủy sản trong phạm vi bảo vệ công trình thủy lợi thuộc thẩm quyền cấp phép của UBND tỉnh (2.001791).</w:t>
      </w:r>
    </w:p>
    <w:p>
      <w:r>
        <w:t>40</w:t>
      </w:r>
    </w:p>
    <w:p>
      <w:r>
        <w:t>02</w:t>
      </w:r>
    </w:p>
    <w:p>
      <w:r>
        <w:t>28</w:t>
      </w:r>
    </w:p>
    <w:p>
      <w:r>
        <w:t>04</w:t>
      </w:r>
    </w:p>
    <w:p>
      <w:r>
        <w:t>04</w:t>
      </w:r>
    </w:p>
    <w:p>
      <w:r>
        <w:t>02</w:t>
      </w:r>
    </w:p>
    <w:p>
      <w:r>
        <w:t>7.</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 (1.003880).</w:t>
      </w:r>
    </w:p>
    <w:p>
      <w:r>
        <w:t>24</w:t>
      </w:r>
    </w:p>
    <w:p>
      <w:r>
        <w:t>02</w:t>
      </w:r>
    </w:p>
    <w:p>
      <w:r>
        <w:t>12</w:t>
      </w:r>
    </w:p>
    <w:p>
      <w:r>
        <w:t>04</w:t>
      </w:r>
    </w:p>
    <w:p>
      <w:r>
        <w:t>04</w:t>
      </w:r>
    </w:p>
    <w:p>
      <w:r>
        <w:t>02</w:t>
      </w:r>
    </w:p>
    <w:p>
      <w:r>
        <w:t>8.</w:t>
      </w:r>
    </w:p>
    <w:p>
      <w:r>
        <w:t>Cấp gia hạn, điều chỉnh nội dung giấy phép cho các hoạt động trong phạm vi bảo vệ công trình thủy lợi: Nuôi trồng thủy sản; Nổ mìn và các hoạt động gây nổ khác thuộc thẩm quyền cấp phép của UBND tỉnh (1.003870).</w:t>
      </w:r>
    </w:p>
    <w:p>
      <w:r>
        <w:t>24</w:t>
      </w:r>
    </w:p>
    <w:p>
      <w:r>
        <w:t>02</w:t>
      </w:r>
    </w:p>
    <w:p>
      <w:r>
        <w:t>12</w:t>
      </w:r>
    </w:p>
    <w:p>
      <w:r>
        <w:t>04</w:t>
      </w:r>
    </w:p>
    <w:p>
      <w:r>
        <w:t>04</w:t>
      </w:r>
    </w:p>
    <w:p>
      <w:r>
        <w:t>02</w:t>
      </w:r>
    </w:p>
    <w:p>
      <w:r>
        <w:t>9.</w:t>
      </w:r>
    </w:p>
    <w:p>
      <w:r>
        <w:t>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 (2.001426).</w:t>
      </w:r>
    </w:p>
    <w:p>
      <w:r>
        <w:t>40</w:t>
      </w:r>
    </w:p>
    <w:p>
      <w:r>
        <w:t>02</w:t>
      </w:r>
    </w:p>
    <w:p>
      <w:r>
        <w:t>28</w:t>
      </w:r>
    </w:p>
    <w:p>
      <w:r>
        <w:t>04</w:t>
      </w:r>
    </w:p>
    <w:p>
      <w:r>
        <w:t>04</w:t>
      </w:r>
    </w:p>
    <w:p>
      <w:r>
        <w:t>02</w:t>
      </w:r>
    </w:p>
    <w:p>
      <w:r>
        <w:t>10.</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 (2.001401).</w:t>
      </w:r>
    </w:p>
    <w:p>
      <w:r>
        <w:t>12</w:t>
      </w:r>
    </w:p>
    <w:p>
      <w:r>
        <w:t>02</w:t>
      </w:r>
    </w:p>
    <w:p>
      <w:r>
        <w:t>04</w:t>
      </w:r>
    </w:p>
    <w:p>
      <w:r>
        <w:t>02</w:t>
      </w:r>
    </w:p>
    <w:p>
      <w:r>
        <w:t>02</w:t>
      </w:r>
    </w:p>
    <w:p>
      <w:r>
        <w:t>02</w:t>
      </w:r>
    </w:p>
    <w:p>
      <w:r>
        <w:t>11.</w:t>
      </w:r>
    </w:p>
    <w:p>
      <w:r>
        <w:t>Cấp lại giấy phép cho các hoạt động trong phạm vi bảo vệ công trình thủy lợi trong trường hợp bị mất, bị rách, hư hỏng thuộc thẩm quyền cấp phép của UBND tỉnh (1.003921).</w:t>
      </w:r>
    </w:p>
    <w:p>
      <w:r>
        <w:t>08</w:t>
      </w:r>
    </w:p>
    <w:p>
      <w:r>
        <w:t>02</w:t>
      </w:r>
    </w:p>
    <w:p>
      <w:r>
        <w:t>03</w:t>
      </w:r>
    </w:p>
    <w:p>
      <w:r>
        <w:t>01</w:t>
      </w:r>
    </w:p>
    <w:p>
      <w:r>
        <w:t>01</w:t>
      </w:r>
    </w:p>
    <w:p>
      <w:r>
        <w:t>01</w:t>
      </w:r>
    </w:p>
    <w:p>
      <w:r>
        <w:t>12.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 (1.003893).</w:t>
      </w:r>
    </w:p>
    <w:p>
      <w:r>
        <w:t>08</w:t>
      </w:r>
    </w:p>
    <w:p>
      <w:r>
        <w:t>02</w:t>
      </w:r>
    </w:p>
    <w:p>
      <w:r>
        <w:t>03</w:t>
      </w:r>
    </w:p>
    <w:p>
      <w:r>
        <w:t>01</w:t>
      </w:r>
    </w:p>
    <w:p>
      <w:r>
        <w:t>01</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