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2313/QĐ-UBND năm 2024 phê duyệt quy trình thực hiện dịch vụ công trực tuyến trong lĩnh vực Đường thủy nội địa thuộc thẩm quyền giải quyết của Ủy ban nhân dân tỉnh và Sở Giao thông vận tải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2313/QĐ-UBND</w:t>
      </w:r>
    </w:p>
    <w:p>
      <w:r>
        <w:t>Quảng Bình, ngày 13 tháng 8 năm 2024</w:t>
      </w:r>
    </w:p>
    <w:p>
      <w:r>
        <w:t>QUYẾT ĐỊNH</w:t>
      </w:r>
    </w:p>
    <w:p>
      <w:r>
        <w:t>PHÊ DUYỆT QUY TRÌNH THỰC HIỆN DỊCH VỤ CÔNG TRỰC TUYẾN TRONG LĨNH VỰC ĐƯỜNG THỦY NỘI ĐỊA THUỘC THẨM QUYỀN GIẢI QUYẾT CỦA UBND TỈNH VÀ SỞ GIAO THÔNG VẬN TẢI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24/06/2022 của Chính phủ về việc cung cấp thông tin và dịch vụ công trực tuyến của cơ quan nhà nước trên môi trường mạng;</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1945/TTr-SGTVT ngày 04/7/2024 và đề nghị của Chánh Văn phòng UBND tỉnh.</w:t>
      </w:r>
    </w:p>
    <w:p>
      <w:r>
        <w:t>QUYẾT ĐỊNH:</w:t>
      </w:r>
    </w:p>
    <w:p>
      <w:r>
        <w:t>Điều 1.  Phê duyệt kèm theo Quyết định này 01 (một) quy trình thực hiện dịch vụ công trực tuyến trong lĩnh vực Đường thủy nội địa thuộc thẩm quyền giải quyết của UBND tỉnh và Sở Giao thông vận tải Quảng Bình.</w:t>
      </w:r>
    </w:p>
    <w:p>
      <w:r>
        <w:t>Điều 2.  Trên cơ sở các dịch vụ công trực tuyến đã được phê duyệt, Sở Giao thông vận tải, Văn phòng UBND tỉnh và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Giao thông vận tải kèm theo DVC trực tuyến được cung cấp để tổ chức, cá nhân liên hệ khi cần được hướng dẫn, hỗ trợ.</w:t>
      </w:r>
    </w:p>
    <w:p>
      <w:r>
        <w:t>3. Sở Giao thông vận tải, Văn phòng UBND tỉnh có trách nhiệm lập Danh sách đăng ký tài khoản cho cán bộ, công chức, viên chức được phân công thực hiện các bước xử lý công việc quy định tại quy trình thực hiện DVC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Giao thông vận tải,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TTHC-VPCP</w:t>
      </w:r>
    </w:p>
    <w:p>
      <w:r>
        <w:t>- Chủ tịch, các PCT UBND tỉnh;</w:t>
      </w:r>
    </w:p>
    <w:p>
      <w:r>
        <w:t>- Các Sở, ban ngành thuộc UBND tỉnh; (để biết)</w:t>
      </w:r>
    </w:p>
    <w:p>
      <w:r>
        <w:t>- UBND các huyện, thị xã, thành phố; (để biết)</w:t>
      </w:r>
    </w:p>
    <w:p>
      <w:r>
        <w:t>- VPUBND tỉnh: cán bộ 1 cửa, phòng KT;</w:t>
      </w:r>
    </w:p>
    <w:p>
      <w:r>
        <w:t>- Lưu: VT, TDNV, KSTTHC.</w:t>
      </w:r>
    </w:p>
    <w:p>
      <w:r>
        <w:t>KT. CHỦ TỊCH</w:t>
      </w:r>
    </w:p>
    <w:p>
      <w:r>
        <w:t>PHÓ CHỦ TỊCH</w:t>
      </w:r>
    </w:p>
    <w:p>
      <w:r>
        <w:t>Phan Phong Phú</w:t>
      </w:r>
    </w:p>
    <w:p>
      <w:r>
        <w:t>PHỤ LỤC</w:t>
      </w:r>
    </w:p>
    <w:p>
      <w:r>
        <w:t>DỊCH VỤ CÔNG TRỰC TUYẾN TRONG LĨNH VỰC ĐƯỜNG THỦY NỘI ĐỊA THUỘC THẨM QUYỀN GIẢI QUYẾT CỦA UBND TỈNH, SỞ GIAO THÔNG VẬN TẢI QUẢNG BÌNH</w:t>
      </w:r>
    </w:p>
    <w:p>
      <w:r>
        <w:t>(Ban hành kèm theo Quyết định số 2313/QĐ-UBND ngày 13/8/2024 của Chủ tịch Ủy ban nhân dân tỉnh Quảng Bình)</w:t>
      </w:r>
    </w:p>
    <w:p>
      <w:r>
        <w:t>Phần I</w:t>
      </w:r>
    </w:p>
    <w:p>
      <w:r>
        <w:t>DANH MỤC DỊCH VỤ CÔNG TRỰC TUYẾN</w:t>
      </w:r>
    </w:p>
    <w:p>
      <w:r>
        <w:t>STT</w:t>
      </w:r>
    </w:p>
    <w:p>
      <w:r>
        <w:t>Tên TTHC</w:t>
      </w:r>
    </w:p>
    <w:p>
      <w:r>
        <w:t>Tên quy trình được sửa đổi</w:t>
      </w:r>
    </w:p>
    <w:p>
      <w:r>
        <w:t>Dịch vụ công trực tuyến</w:t>
      </w:r>
    </w:p>
    <w:p>
      <w:r>
        <w:t>Mã số TTHC</w:t>
      </w:r>
    </w:p>
    <w:p>
      <w:r>
        <w:t>Số trang</w:t>
      </w:r>
    </w:p>
    <w:p>
      <w:r>
        <w:t>01</w:t>
      </w:r>
    </w:p>
    <w:p>
      <w:r>
        <w:t>Công bố mở luồng chuyên dùng nối với luồng địa phương</w:t>
      </w:r>
    </w:p>
    <w:p>
      <w:r>
        <w:t>Quy trình: 10.SGTVT-ĐTNĐ</w:t>
      </w:r>
    </w:p>
    <w:p>
      <w:r>
        <w:t>DVC TT Toàn trình</w:t>
      </w:r>
    </w:p>
    <w:p>
      <w:r>
        <w:t>1.009459.000.00.00.H46</w:t>
      </w:r>
    </w:p>
    <w:p>
      <w:r>
        <w:t>Phần II</w:t>
      </w:r>
    </w:p>
    <w:p>
      <w:r>
        <w:t>QUY TRÌNH THỰC HIỆN DỊCH VỤ CÔNG TRỰC TUYẾN</w:t>
      </w:r>
    </w:p>
    <w:p>
      <w:r>
        <w:t>Quy trình số: 10.SGTVT-ĐTNĐ</w:t>
      </w:r>
    </w:p>
    <w:p>
      <w:r>
        <w:t>QUY TRÌNH THỰC HIỆN DỊCH VỤ CÔNG TRỰC TUYẾN TOÀN TRÌNH ĐỐI VỚI THỦ TỤC CÔNG BỐ MỞ LUỒNG CHUYÊN DÙNG NỐI VỚI LUỒNG ĐỊA PHƯƠNG</w:t>
      </w:r>
    </w:p>
    <w:p>
      <w:r>
        <w:t>Mã số TTHC: 1.009459.000.00.00.H46</w:t>
      </w:r>
    </w:p>
    <w:p>
      <w:r>
        <w:t>Áp dụng tại cơ quan:    Ủy ban nhân dân tỉnh, Văn phòng UBND tỉnh, Sở Giao thông vận tải</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w:t>
      </w:r>
    </w:p>
    <w:p>
      <w:r>
        <w:t>3. Chọn cơ quan thực hiện là Sở Giao thông vận tải. Tại danh sách dịch vụ công lựa chọn dịch vụ công  “Công bố mở luồng chuyên dùng nối với luồng địa phương”.</w:t>
      </w:r>
    </w:p>
    <w:p>
      <w:r>
        <w:t>4. Cập nhật đầy đủ các thành phần hồ sơ, bao gồm:</w:t>
      </w:r>
    </w:p>
    <w:p>
      <w:r>
        <w:t>- Đơn đề nghị công bố mở luồng đường thủy nội địa theo Mẫu số 02 ban hành kèm theo Nghị định 08/2021/NĐ-CP ngày 28/01/2021 của Chính phủ  (Hình thức nộp: Bản điện tử có chữ ký số của tổ chức/cá nhân hoặc bản sao có chứng thực điện tử; trường hợp nộp bản scan theo định dạng .pdf thì gửi bản gốc qua dịch vụ bưu chính công ích);</w:t>
      </w:r>
    </w:p>
    <w:p>
      <w:r>
        <w:t>- Biên bản nghiệm thu hoàn thành công trình xây dựng đưa vào sử dụng, bản vẽ hoàn công công trình luồng, hệ thống báo hiệu đường thủy nội địa đối với luồng có dự án đầu tư xây dựng mới hoặc luồng được cải tạo, nâng cấp  (Hình thức nộp: Bản điện tử có chữ ký số của tổ chức/cá nhân hoặc bản sao có chứng thực điện tử; trường hợp nộp bản scan theo định dạng .pdf thì gửi bản gốc qua dịch vụ bưu chính công ích);</w:t>
      </w:r>
    </w:p>
    <w:p>
      <w:r>
        <w:t>- Bình đồ hiện trạng luồng đề nghị công bố thể hiện địa danh, lý trình, vị trí báo hiệu, các công trình hiện có trên luồng đối với luồng không có dự án đầu tư xây dựng  (Hình thức nộp: Bản điện tử có chữ ký số của tổ chức/cá nhân hoặc bản sao có chứng thực điện tử; trường hợp nộp bản scan theo định dạng .pdf thì gửi bản gốc qua dịch vụ bưu chính công ích);</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 có liên quan.</w:t>
      </w:r>
    </w:p>
    <w:p>
      <w:r>
        <w:t>9. Trong quá trình thực hiện dịch vụ công, tổ chức, cá nhân có thể liên hệ qua số điện thoại và hộp thư điện tử của Sở Giao thông vận tải được đăng tải kèm theo quy trình thực hiện dịch vụ công trực tuyến này để được hướng dẫn, hỗ trợ.</w:t>
      </w:r>
    </w:p>
    <w:p>
      <w:r>
        <w:t>II. Nộp hồ sơ trực tiếp:</w:t>
      </w:r>
    </w:p>
    <w:p>
      <w:r>
        <w:t>Nộp hồ sơ trực tiếp tại Bộ phận một cửa của Sở Giao thông vận tải tại Trung tâm Phục vụ Hành chính công tỉnh  (Số 9 đường Quang Trung, TP. Đồng Hới, Quảng Bình)  hoặc qua dịch vụ bưu chính công ích theo thành phần hồ sơ và hướng dẫn nêu trên.</w:t>
      </w:r>
    </w:p>
    <w:p>
      <w:r>
        <w:t>I. Quy trình tại Sở Giao thông vận tải  (4,5 ngày làm việc)</w:t>
      </w:r>
    </w:p>
    <w:p>
      <w:r>
        <w:t>Bước 1</w:t>
      </w:r>
    </w:p>
    <w:p>
      <w:r>
        <w:t>Bộ phận tiếp nhận hồ sơ ở Bộ phận một cửa của Sở GTVT tại Trung tâm PV Hành chính công tỉnh</w:t>
      </w:r>
    </w:p>
    <w:p>
      <w:r>
        <w:t>1. Kiểm tra, hoàn thiện thông tin của người nộp hồ sơ. Xác nhận hình thức nộp hồ sơ: Trực tuyến /hoặc trực tiếp /hoặc qua dịch vụ bưu chính công ích.</w:t>
      </w:r>
    </w:p>
    <w:p>
      <w:r>
        <w:t>2. Kiểm tra thành phần hồ sơ:</w:t>
      </w:r>
    </w:p>
    <w:p>
      <w:r>
        <w:t>2.1. Trường hợp hồ sơ đầy đủ, hợp lệ:</w:t>
      </w:r>
    </w:p>
    <w:p>
      <w:r>
        <w:t>- Tiếp nhận, cập nhật, lưu trữ hồ sơ điện tử.</w:t>
      </w:r>
    </w:p>
    <w:p>
      <w:r>
        <w:t>- Gửi Phiếu tiếp nhận hồ sơ và hẹn trả kết quả cho người nộp hồ sơ.</w:t>
      </w:r>
    </w:p>
    <w:p>
      <w:r>
        <w:t>- Chuyển Phòng Quản lý kết cấu hạ tầng giao thông (QLKC HTGT) trực tiếp xử lý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Quản lý kết cấu hạ tầng giao thông</w:t>
      </w:r>
    </w:p>
    <w:p>
      <w:r>
        <w:t>Lãnh đạo Phòng Quản lý kết cấu hạ tầng giao thông xác nhận hồ sơ chuyển đến; phân công xử lý hồ sơ</w:t>
      </w:r>
    </w:p>
    <w:p>
      <w:r>
        <w:t>04 giờ làm việc</w:t>
      </w:r>
    </w:p>
    <w:p>
      <w:r>
        <w:t>Bước 3</w:t>
      </w:r>
    </w:p>
    <w:p>
      <w:r>
        <w:t>Chuyên viên Phòng Quản lý kết cấu hạ tầng giao thông</w:t>
      </w:r>
    </w:p>
    <w:p>
      <w:r>
        <w:t>- Kiểm tra, xử lý hồ sơ; dự thảo Tờ trình, Quyết định UBND tỉnh tham mưu Lãnh đạo Sở GTVT trình UBND tỉnh phê duyệt.</w:t>
      </w:r>
    </w:p>
    <w:p>
      <w:r>
        <w:t>- Trường hợp cần bổ sung, hoàn thiện hồ sơ, chuyển ngược về cán bộ tiếp nhận hồ sơ (kèm văn bản hướng dẫn, nêu rõ lý do, nội dung bổ sung...)</w:t>
      </w:r>
    </w:p>
    <w:p>
      <w:r>
        <w:t>- Chuyển kết quả liên thông cho Bộ phận tiếp nhận hồ sơ của Sở Giao thông vận tải tại Trung tâm Phục vụ hành chính công tỉnh.</w:t>
      </w:r>
    </w:p>
    <w:p>
      <w:r>
        <w:t>03 ngày làm việc</w:t>
      </w:r>
    </w:p>
    <w:p>
      <w:r>
        <w:t>Bước 4</w:t>
      </w:r>
    </w:p>
    <w:p>
      <w:r>
        <w:t>Bộ phận tiếp nhận hồ sơ ở Bộ phận một cửa của Sở GTVT tại Trung tâm PV Hành chính công tỉnh</w:t>
      </w:r>
    </w:p>
    <w:p>
      <w:r>
        <w:t>Bộ phận tiếp nhận hồ sơ của Sở GTVT tại Trung tâm Phục vụ hành chính công tỉnh chuyển hồ sơ, kết quả liên thông cho bộ phận tiếp nhận hồ sơ của Văn phòng UBND tỉnh tại Trung tâm Phục vụ hành chính công tỉnh</w:t>
      </w:r>
    </w:p>
    <w:p>
      <w:r>
        <w:t>04 giờ làm việc</w:t>
      </w:r>
    </w:p>
    <w:p>
      <w:r>
        <w:t>II. Quy trình tại Ủy ban nhân dân tỉnh  (05 ngày làm việc)</w:t>
      </w:r>
    </w:p>
    <w:p>
      <w:r>
        <w:t>Bước 5</w:t>
      </w:r>
    </w:p>
    <w:p>
      <w:r>
        <w:t>Bộ phận tiếp nhận hồ sơ ở Bộ phận một cửa của Văn phòng UBND tỉnh tại Trung tâm PV Hành chính công tỉnh</w:t>
      </w:r>
    </w:p>
    <w:p>
      <w:r>
        <w:t>Bộ phận tiếp nhận hồ sơ ở Bộ phận một cửa của Văn phòng UBND tỉnh tại Trung tâm PV Hành chính công tỉnh chuyển hồ sơ, kết quả liên thông cho Chuyên viên Văn phòng UBND tỉnh</w:t>
      </w:r>
    </w:p>
    <w:p>
      <w:r>
        <w:t>02 giờ làm việc</w:t>
      </w:r>
    </w:p>
    <w:p>
      <w:r>
        <w:t>Bước 6</w:t>
      </w:r>
    </w:p>
    <w:p>
      <w:r>
        <w:t>Chuyên viên Văn phòng UBND tỉnh</w:t>
      </w:r>
    </w:p>
    <w:p>
      <w:r>
        <w:t>Chuyên viên Văn phòng UBND tỉnh xử lý hồ sơ:</w:t>
      </w:r>
    </w:p>
    <w:p>
      <w:r>
        <w:t>- Thẩm tra hồ sơ;</w:t>
      </w:r>
    </w:p>
    <w:p>
      <w:r>
        <w:t>- Tham mưu Lãnh đạo Văn phòng UBND tỉnh trình UBND tỉnh ban hành Quyết định Công bố mở luồng chuyên dùng đối với luồng địa phương.</w:t>
      </w:r>
    </w:p>
    <w:p>
      <w:r>
        <w:t>- Chuyển kết quả liên thông cho Bộ phận một cửa của Văn phòng UBND tỉnh tại Trung tâm Phục vụ hành chính công.</w:t>
      </w:r>
    </w:p>
    <w:p>
      <w:r>
        <w:t>4,5 ngày làm việc</w:t>
      </w:r>
    </w:p>
    <w:p>
      <w:r>
        <w:t>Bước 7</w:t>
      </w:r>
    </w:p>
    <w:p>
      <w:r>
        <w:t>Bộ phận tiếp nhận hồ sơ ở Bộ phận một cửa của Văn phòng UBND tỉnh tại Trung tâm PV Hành chính công tỉnh</w:t>
      </w:r>
    </w:p>
    <w:p>
      <w:r>
        <w:t>Bộ phận tiếp nhận hồ sơ của Văn phòng UBND tỉnh tại Trung tâm Phục vụ hành chính công chuyển hồ sơ, kết quả liên thông cho Bộ phận tiếp nhận hồ sơ của Sở GTVT tại Trung tâm Phục vụ hành chính công tỉnh.</w:t>
      </w:r>
    </w:p>
    <w:p>
      <w:r>
        <w:t>02 giờ làm việc</w:t>
      </w:r>
    </w:p>
    <w:p>
      <w:r>
        <w:t>III. Quy trình tại Sở Giao thông vận tải  (04 giờ làm việc)</w:t>
      </w:r>
    </w:p>
    <w:p>
      <w:r>
        <w:t>Bước 8</w:t>
      </w:r>
    </w:p>
    <w:p>
      <w:r>
        <w:t>Bộ phận tiếp nhận hồ sơ ở Bộ phận một cửa của Sở GTVT tại Trung tâm PV Hành chính công tỉnh</w:t>
      </w:r>
    </w:p>
    <w:p>
      <w:r>
        <w:t>- Xác nhận phần mềm một của điện tử về kết quả giải quyết TTHC đã có tại Bộ phận một cửa; thông báo cho cá nhân, tổ chức theo hình thức đã đăng ký.</w:t>
      </w:r>
    </w:p>
    <w:p>
      <w:r>
        <w:t>- Chuyển hồ sơ, kết quả liên thông cho Chuyên viên Phòng Quản lý kết cấu hạ tầng giao thông để lưu hồ sơ.</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 Đính kèm các mẫu đơn, tờ khai, các biểu mẫu hồ sơ, mẫu kết quả và nội dung hướng dẫn điền hồ sơ, biểu mẫu:</w:t>
      </w:r>
    </w:p>
    <w:p>
      <w:r>
        <w:t>*Biểu mẫu kèm theo</w:t>
      </w:r>
    </w:p>
    <w:p>
      <w:r>
        <w:t>Mẫu số 02</w:t>
      </w:r>
    </w:p>
    <w:p>
      <w:r>
        <w:t>(Ban hành kèm theo Nghị định 08/2021/NĐ-CP ngày 28/01/2021 của Chính phủ)</w:t>
      </w:r>
    </w:p>
    <w:p>
      <w:r>
        <w:t>TÊN TỔ CHỨC, CÁ NHÂN</w:t>
      </w:r>
    </w:p>
    <w:p>
      <w:r>
        <w:t>-------</w:t>
      </w:r>
    </w:p>
    <w:p>
      <w:r>
        <w:t>CỘNG HÒA XÃ HỘI CHỦ NGHĨA VIỆT NAM</w:t>
      </w:r>
    </w:p>
    <w:p>
      <w:r>
        <w:t>Độc lập - Tự do - Hạnh phúc</w:t>
      </w:r>
    </w:p>
    <w:p>
      <w:r>
        <w:t>---------------</w:t>
      </w:r>
    </w:p>
    <w:p>
      <w:r>
        <w:t>Số: …/….</w:t>
      </w:r>
    </w:p>
    <w:p>
      <w:r>
        <w:t>..., ngày ... tháng ... năm…..</w:t>
      </w:r>
    </w:p>
    <w:p>
      <w:r>
        <w:t>ĐƠN ĐỀ NGHỊ</w:t>
      </w:r>
    </w:p>
    <w:p>
      <w:r>
        <w:t>Về công bố mở luồng đường thủy nội địa ...  (1)</w:t>
      </w:r>
    </w:p>
    <w:p>
      <w:r>
        <w:t>Kính gửi: ……………..(2)</w:t>
      </w:r>
    </w:p>
    <w:p>
      <w:r>
        <w:t>Căn cứ Nghị định số .../2021/NĐ-CP ngày ...tháng...năm 2021 của Chính phủ quy định về quản lý hoạt động đường thủy nội địa.</w:t>
      </w:r>
    </w:p>
    <w:p>
      <w:r>
        <w:t>Tên tổ chức, cá nhân: ……………..……………..……………..……………..……………..</w:t>
      </w:r>
    </w:p>
    <w:p>
      <w:r>
        <w:t>Người đại diện theo pháp luật: ……………..……………..……………..………………….</w:t>
      </w:r>
    </w:p>
    <w:p>
      <w:r>
        <w:t>Đăng ký doanh nghiệp (hộ gia đình): số...ngày... tháng... năm... tại...</w:t>
      </w:r>
    </w:p>
    <w:p>
      <w:r>
        <w:t>Địa chỉ: ……………..…………….……………... số điện thoại liên hệ: ……………………</w:t>
      </w:r>
    </w:p>
    <w:p>
      <w:r>
        <w:t>Đề nghị ...(2).... xem xét công bố mở luồng... (1), với nội dung sau:</w:t>
      </w:r>
    </w:p>
    <w:p>
      <w:r>
        <w:t>1. Chiều dài luồng đường thủy nội địa...km.</w:t>
      </w:r>
    </w:p>
    <w:p>
      <w:r>
        <w:t>2. Điểm khởi đầu, điểm kết thúc luồng (3) hoặc địa đanh điểm khởi đầu, điểm kết thúc: ………</w:t>
      </w:r>
    </w:p>
    <w:p>
      <w:r>
        <w:t>3. Cấp kỹ thuật của luồng đường thủy nội địa: ……………..……………..……………….</w:t>
      </w:r>
    </w:p>
    <w:p>
      <w:r>
        <w:t>a) Bề rộng luồng: ……………..……………..……………..……………..……………………</w:t>
      </w:r>
    </w:p>
    <w:p>
      <w:r>
        <w:t>b) Chiều sâu nhỏ nhất: ……………..……………..……………..……………..……………..</w:t>
      </w:r>
    </w:p>
    <w:p>
      <w:r>
        <w:t>c) Bán kính cong nhỏ nhất: ……………..……………..……………..……………..…………</w:t>
      </w:r>
    </w:p>
    <w:p>
      <w:r>
        <w:t>4. Công trình hiện có trên luồng (chiều cao, chiều rộng khoang thông thuyền):</w:t>
      </w:r>
    </w:p>
    <w:p>
      <w:r>
        <w:t>……………..……………..……………..……………..……………..……………..……………..</w:t>
      </w:r>
    </w:p>
    <w:p>
      <w:r>
        <w:t>5. Loại luồng (quốc gia, địa phương, chuyên dùng): ……………..………………………….</w:t>
      </w:r>
    </w:p>
    <w:p>
      <w:r>
        <w:t>6. Thời gian bắt đầu thực hiện khai thác trên luồng đường thủy nội địa: ...</w:t>
      </w:r>
    </w:p>
    <w:p>
      <w:r>
        <w:t>7. Các nội dung khác ……………..……………..……………..……………..…………………</w:t>
      </w:r>
    </w:p>
    <w:p>
      <w:r>
        <w:t>8. Hồ sơ gửi kèm theo gồm: ……………..……………..……………..……………………….</w:t>
      </w:r>
    </w:p>
    <w:p>
      <w:r>
        <w:t>Đề nghị ……..(2)……. xem xét, giải quyết./.</w:t>
      </w:r>
    </w:p>
    <w:p>
      <w:r>
        <w:t>Nơi nhận:</w:t>
      </w:r>
    </w:p>
    <w:p>
      <w:r>
        <w:t>- Như trên;</w:t>
      </w:r>
    </w:p>
    <w:p>
      <w:r>
        <w:t>- …;</w:t>
      </w:r>
    </w:p>
    <w:p>
      <w:r>
        <w:t>- Lưu: VT,...</w:t>
      </w:r>
    </w:p>
    <w:p>
      <w:r>
        <w:t>THỦ TRƯỞNG</w:t>
      </w:r>
    </w:p>
    <w:p>
      <w:r>
        <w:t>(Ký, ghi rõ họ tên và đóng dấu)</w:t>
      </w:r>
    </w:p>
    <w:p>
      <w:r>
        <w:t>Ghi chú:</w:t>
      </w:r>
    </w:p>
    <w:p>
      <w:r>
        <w:t>(1) Tên đường thủy nội địa đề nghị công bố.</w:t>
      </w:r>
    </w:p>
    <w:p>
      <w:r>
        <w:t>(2) Tên cơ quan có thẩm quyền công bố mở luồng.</w:t>
      </w:r>
    </w:p>
    <w:p>
      <w:r>
        <w:t>(3) Hệ tọa độ VN 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