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2302/QĐ-UBND năm 2024 phê duyệt điều chỉnh quy trình nội bộ giải quyết thủ tục hành chính lĩnh vực xây dựng thuộc thẩm quyền giải quyết của Sở Xây dựng Hà Nội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THÀNH PH Ố  HÀ NỘI</w:t>
      </w:r>
    </w:p>
    <w:p>
      <w:r>
        <w:t>-------</w:t>
      </w:r>
    </w:p>
    <w:p>
      <w:r>
        <w:t>CỘNG HÒA XÃ HỘI CHỦ NGHĨA VIỆT NAM</w:t>
      </w:r>
    </w:p>
    <w:p>
      <w:r>
        <w:t>Độc lập - Tự do - Hạnh phúc</w:t>
      </w:r>
    </w:p>
    <w:p>
      <w:r>
        <w:t>---------------</w:t>
      </w:r>
    </w:p>
    <w:p>
      <w:r>
        <w:t>Số: 2302/QĐ-UBND</w:t>
      </w:r>
    </w:p>
    <w:p>
      <w:r>
        <w:t>Hà Nội, ngày  02  tháng  5  năm  2024</w:t>
      </w:r>
    </w:p>
    <w:p>
      <w:r>
        <w:t>QUYẾT ĐỊNH</w:t>
      </w:r>
    </w:p>
    <w:p>
      <w:r>
        <w:t>VỀ VIỆC PHÊ DUYỆT ĐIỀU CHỈNH QUY TRÌNH NỘI BỘ GIẢI QUYẾT THỦ TỤC HÀNH CHÍNH LĨNH VỰC XÂY DỰNG THUỘC THẨM QUYỀN GIẢI QUYẾT CỦA SỞ XÂY DỰNG HÀ NỘI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18/2020/QĐ-UBND ngày 04/9/2020 của UBND Thành phố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việc phê duyệt phương án ủy quyền trong giải quyết thủ tục hành chính thuộc phạm vi quản lý của UBND Thành phố Hà Nội;</w:t>
      </w:r>
    </w:p>
    <w:p>
      <w:r>
        <w:t>Căn cứ Quyết định số 4758/QĐ-UBND ngày 22/9/2023 của Chủ tịch UBND Thành phố về việc công b ố  danh mục thủ tục hành chính thuộc phạm vi chức năng quản lý nhà nước của Sở Xây dựng Hà Nội;</w:t>
      </w:r>
    </w:p>
    <w:p>
      <w:r>
        <w:t>Căn cứ Quyết định số 6312/QĐ-UBND ngày 11/12/2023 của Chủ tịch UBND Thành phố về việc công b ố  thủ tục hành chính ban hành mới, sửa đổi, bổ sung; thay thế trong lĩnh vực nhà ở, lĩnh vực hoạt động xây dựng thuộc phạm vi chức năng quản lý nhà nước của Sở Xây dựng Hà Nội;</w:t>
      </w:r>
    </w:p>
    <w:p>
      <w:r>
        <w:t>Căn cứ Quyết định số 6680/QĐ-UBND ngày 29/12/2023 của UBND thành phố Hà Nội về việc thực hiện phương án ủy quyền giải quyết giải quyết thủ tục hành chính theo Quyết định số 4610/QĐ-UBND ngày 22/11/2022 của UBND Thành phố Hà Nội;</w:t>
      </w:r>
    </w:p>
    <w:p>
      <w:r>
        <w:t>Căn cứ các Quyết định số 684/QĐ-UBND ngày 01/02/2024 của UBND Thành phố về việc ủy quyền phê duyệt, phê duyệt điều chỉnh một số thủ tục đầu tư công nh ó m B, nh ó m C thuộc nhiệm vụ chi cấp Thành phố do quận, huyện, thị xã thực hiện bằng ngân sách cấp huyện;</w:t>
      </w:r>
    </w:p>
    <w:p>
      <w:r>
        <w:t>Căn cứ Quyết định số 755/QĐ-UBND ngày 05/02/2024 của UBN D   Thành phố về việc ủy quyền cho Sở Xây dựng và UBND cấp huyện giải quyết thủ tục  hành chính lĩnh vực hạ tầng kỹ thuật thuộc thẩm quyền quyết định của UBND thành phố Hà Nội;</w:t>
      </w:r>
    </w:p>
    <w:p>
      <w:r>
        <w:t>Căn cứ Quyết định số 814/QĐ-UBND ngày 07/02/2024 của UBND Thành phố về việc ủy quyền cho UBND cấp huyện giải quyết một số thủ tục hành chính lĩnh vực xây dựng thuộc thẩm quyền quyết định của UBND thành phố Hà Nội;</w:t>
      </w:r>
    </w:p>
    <w:p>
      <w:r>
        <w:t>Căn cứ Quyết định số 818/QĐ-UBND ngày 07/02/2024 của UBND Thành phố về việc ủy quyền cho Sở Xây dựng gi ả i quyết, tiếp nhận một số thủ tục hành chính trong lĩnh vực xây dựng thuộc thẩm quyền quyết định của UBND thành phố Hà Nội;</w:t>
      </w:r>
    </w:p>
    <w:p>
      <w:r>
        <w:t>Căn cứ Quyết định số 1643/ Q Đ-UBND ngày 27/3/2024 của Chủ tịch UBND Thành phố về việc Công b ố  danh mục thủ tục hành chính sửa đổi thuộc phạm vi chức năng quản lý nhà nước của Sở Xây dựng Hà Nội;</w:t>
      </w:r>
    </w:p>
    <w:p>
      <w:r>
        <w:t>Theo đề nghị của Giám đốc Sở Xây dựng tại Tờ trình số 93/TTr-SXD(VP) ngày 15/4/2024.</w:t>
      </w:r>
    </w:p>
    <w:p>
      <w:r>
        <w:t>QUYẾT ĐỊNH:</w:t>
      </w:r>
    </w:p>
    <w:p>
      <w:r>
        <w:t>Điều 1.    Phê duyệt kèm theo Quyết định này 48 quy trình nội bộ giải quyết thủ tục hành chính lĩnh vực xây dựng thuộc thẩm quyền giải quyết của Sở Xây dựng, các đơn vị thuộc Sở Xây dựng và UBND cấp huyện trên địa bàn thành phố Hà Nội.</w:t>
      </w:r>
    </w:p>
    <w:p>
      <w:r>
        <w:t>( Chi tiết tại Phụ lục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số 01 (QT-01) đến số 32 (QT-32); số 45 (QT-45) đến số 56 (QT-56) tại Quyết định số 2025/QĐ-UBND ngày 07/4/2023 của Chủ tịch UBND Thành phố hết liệu lực.</w:t>
      </w:r>
    </w:p>
    <w:p>
      <w:r>
        <w:t>Các Quyết định số: 2575/QĐ-UBND ngày 04/5/2023, 4124/QĐ-UBND ngày 17/8/2023 và 4125/QĐ-UBND ngày 17/8/2023 của Chủ tịch UBND Thành phố hết hiệu lực.</w:t>
      </w:r>
    </w:p>
    <w:p>
      <w:r>
        <w:t>Điều 4.  Chánh Văn phòng Ủy ban nhân dân Thành phố, Giám đốc, Thủ trưởng các Sở, ban, ngành Thành phố; Chủ tịch UBND các quận, huyện, thị xã và các tổ chức, cá nhân có liên quan chịu trách nhiệm thi hành Quyết định này./.</w:t>
      </w:r>
    </w:p>
    <w:p>
      <w:r>
        <w:t>Nơi nhận:</w:t>
      </w:r>
    </w:p>
    <w:p>
      <w:r>
        <w:t>- Như điều 4;</w:t>
      </w:r>
    </w:p>
    <w:p>
      <w:r>
        <w:t>- Cục KSTTHC-Văn phòng Chính phủ;</w:t>
      </w:r>
    </w:p>
    <w:p>
      <w:r>
        <w:t>- Thường trực: Th à nh ủy, HĐND TP;</w:t>
      </w:r>
    </w:p>
    <w:p>
      <w:r>
        <w:t>- UBND TP: Chủ tịch, các PCT UBND TP;</w:t>
      </w:r>
    </w:p>
    <w:p>
      <w:r>
        <w:t>- Các Sở, ngành; UBND quận, huyện, thị xã;</w:t>
      </w:r>
    </w:p>
    <w:p>
      <w:r>
        <w:t>- VPUBTP: CVP, PCVP  C.N.Trang  ; các phòng: ĐT,  TH,  KSTTHC, TNMT, TTTTĐT TP;</w:t>
      </w:r>
    </w:p>
    <w:p>
      <w:r>
        <w:t>- Trung tâm Báo chí Thủ đô Hà Nội;</w:t>
      </w:r>
    </w:p>
    <w:p>
      <w:r>
        <w:t>- Lưu VT, SXD, KSTTHC . (T )</w:t>
      </w:r>
    </w:p>
    <w:p>
      <w:r>
        <w:t>KT. CHỦ TỊCH</w:t>
      </w:r>
    </w:p>
    <w:p>
      <w:r>
        <w:t>PHÓ CHỦ TỊCH</w:t>
      </w:r>
    </w:p>
    <w:p>
      <w:r>
        <w:t>Lê Hồng Sơn</w:t>
      </w:r>
    </w:p>
    <w:p>
      <w:r>
        <w:t>PHỤ LỤC 01</w:t>
      </w:r>
    </w:p>
    <w:p>
      <w:r>
        <w:t>DANH MỤC CÁC QUY TRÌNH NỘI BỘ GIẢI QUYẾT THỦ TỤC THUỘC PHẠM VI CHỨC NĂNG QUẢN LÝ NHÀ NƯỚC CỦA SỞ XÂY DỰNG HÀ NỘI</w:t>
      </w:r>
    </w:p>
    <w:p>
      <w:r>
        <w:t>(Ban hành kèm theo Quyết định số  2302/ QĐ-UBND ngày  02  tháng  5  năm 2024 của UBND Thành phố Hà Nội)</w:t>
      </w:r>
    </w:p>
    <w:p>
      <w:r>
        <w:t>STT</w:t>
      </w:r>
    </w:p>
    <w:p>
      <w:r>
        <w:t>Tên Quy trình</w:t>
      </w:r>
    </w:p>
    <w:p>
      <w:r>
        <w:t>Ký hiệu Quy trình</w:t>
      </w:r>
    </w:p>
    <w:p>
      <w:r>
        <w:t>Trang</w:t>
      </w:r>
    </w:p>
    <w:p>
      <w:r>
        <w:t>A. DANH MỤC QUY TRÌNH NỘI BỘ GIẢI QUYẾT THỦ TỤC HÀNH CHÍNH THUỘC THẨM QUYỀN GIẢI QUYẾT CỦA SỞ XÂY DỰNG HÀ NỘI</w:t>
      </w:r>
    </w:p>
    <w:p>
      <w:r>
        <w:t>I. Lĩnh vực hoạt động xây dựng</w:t>
      </w:r>
    </w:p>
    <w:p>
      <w:r>
        <w:t>1.</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QT-01</w:t>
      </w:r>
    </w:p>
    <w:p>
      <w:r>
        <w:t>01</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QT-02</w:t>
      </w:r>
    </w:p>
    <w:p>
      <w:r>
        <w:t>36</w:t>
      </w:r>
    </w:p>
    <w:p>
      <w:r>
        <w:t>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QT-03</w:t>
      </w:r>
    </w:p>
    <w:p>
      <w:r>
        <w:t>38</w:t>
      </w:r>
    </w:p>
    <w:p>
      <w:r>
        <w:t>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QT-04</w:t>
      </w:r>
    </w:p>
    <w:p>
      <w:r>
        <w:t>40</w:t>
      </w:r>
    </w:p>
    <w:p>
      <w:r>
        <w:t>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QT-05</w:t>
      </w:r>
    </w:p>
    <w:p>
      <w:r>
        <w:t>43</w:t>
      </w:r>
    </w:p>
    <w:p>
      <w:r>
        <w:t>6.</w:t>
      </w:r>
    </w:p>
    <w:p>
      <w:r>
        <w:t>Thẩm định Báo cáo nghiên cứu khả thi đầu tư xây dựng/ Báo cáo nghiên cứu khả thi đầu tư xây dựng điều chỉnh</w:t>
      </w:r>
    </w:p>
    <w:p>
      <w:r>
        <w:t>QT-06</w:t>
      </w:r>
    </w:p>
    <w:p>
      <w:r>
        <w:t>45</w:t>
      </w:r>
    </w:p>
    <w:p>
      <w:r>
        <w:t>7.</w:t>
      </w:r>
    </w:p>
    <w:p>
      <w:r>
        <w:t>Thẩm định thiết kế xây dựng triển khai sau thiết kế cơ sở/ thiết kế xây dựng triển khai sau thiết kế cơ sở điều chỉnh</w:t>
      </w:r>
    </w:p>
    <w:p>
      <w:r>
        <w:t>QT-07</w:t>
      </w:r>
    </w:p>
    <w:p>
      <w:r>
        <w:t>70</w:t>
      </w:r>
    </w:p>
    <w:p>
      <w:r>
        <w:t>8.</w:t>
      </w:r>
    </w:p>
    <w:p>
      <w:r>
        <w:t>Cấp giấy phép hoạt động xây dựng cho nhà thầu nước ngoài</w:t>
      </w:r>
    </w:p>
    <w:p>
      <w:r>
        <w:t>QT-08</w:t>
      </w:r>
    </w:p>
    <w:p>
      <w:r>
        <w:t>93</w:t>
      </w:r>
    </w:p>
    <w:p>
      <w:r>
        <w:t>9.</w:t>
      </w:r>
    </w:p>
    <w:p>
      <w:r>
        <w:t>Cấp điều chỉnh giấy phép hoạt động xây dựng cho nhà thầu nước ngoài</w:t>
      </w:r>
    </w:p>
    <w:p>
      <w:r>
        <w:t>QT-09</w:t>
      </w:r>
    </w:p>
    <w:p>
      <w:r>
        <w:t>100</w:t>
      </w:r>
    </w:p>
    <w:p>
      <w:r>
        <w:t>II. Lĩnh vực Kinh doanh bất động sản</w:t>
      </w:r>
    </w:p>
    <w:p>
      <w:r>
        <w:t>10.</w:t>
      </w:r>
    </w:p>
    <w:p>
      <w:r>
        <w:t>Chuyển nhượng toàn bộ hoặc một phần dự án bất động sản do Thủ tướng Chính phủ quyết định việc đầu tư</w:t>
      </w:r>
    </w:p>
    <w:p>
      <w:r>
        <w:t>QT-10</w:t>
      </w:r>
    </w:p>
    <w:p>
      <w:r>
        <w:t>106</w:t>
      </w:r>
    </w:p>
    <w:p>
      <w:r>
        <w:t>11.</w:t>
      </w:r>
    </w:p>
    <w:p>
      <w:r>
        <w:t>Chuyển nhượng toàn bộ hoặc một phần dự án bất động sản do UBND cấp tỉnh quyết định việc đầu tư</w:t>
      </w:r>
    </w:p>
    <w:p>
      <w:r>
        <w:t>QT-11</w:t>
      </w:r>
    </w:p>
    <w:p>
      <w:r>
        <w:t>119</w:t>
      </w:r>
    </w:p>
    <w:p>
      <w:r>
        <w:t>12.</w:t>
      </w:r>
    </w:p>
    <w:p>
      <w:r>
        <w:t>Cấp mới chứng chỉ hành nghề môi giới bất động sản</w:t>
      </w:r>
    </w:p>
    <w:p>
      <w:r>
        <w:t>QT-12</w:t>
      </w:r>
    </w:p>
    <w:p>
      <w:r>
        <w:t>132</w:t>
      </w:r>
    </w:p>
    <w:p>
      <w:r>
        <w:t>13.</w:t>
      </w:r>
    </w:p>
    <w:p>
      <w:r>
        <w:t>Cấp lại (cấp đổi) chứng chỉ hành nghề môi giới bất động sản (do bị mất, bị rách, bị cháy, bị hủy hoại do thiên tai hoặc lý do bất khả kháng; do hết hạn ho ặ c gần hết hạn)</w:t>
      </w:r>
    </w:p>
    <w:p>
      <w:r>
        <w:t>QT-13</w:t>
      </w:r>
    </w:p>
    <w:p>
      <w:r>
        <w:t>136</w:t>
      </w:r>
    </w:p>
    <w:p>
      <w:r>
        <w:t>III. Lĩnh vực nhà ở và công sở</w:t>
      </w:r>
    </w:p>
    <w:p>
      <w:r>
        <w:t>14.</w:t>
      </w:r>
    </w:p>
    <w:p>
      <w:r>
        <w:t>Thủ tục công nhận hạng/công nhận lại hạng nhà chung c ư .</w:t>
      </w:r>
    </w:p>
    <w:p>
      <w:r>
        <w:t>QT-14</w:t>
      </w:r>
    </w:p>
    <w:p>
      <w:r>
        <w:t>142</w:t>
      </w:r>
    </w:p>
    <w:p>
      <w:r>
        <w:t>15.</w:t>
      </w:r>
    </w:p>
    <w:p>
      <w:r>
        <w:t>Thủ tục công nhận điều chỉnh hạng nhà chung c ư .</w:t>
      </w:r>
    </w:p>
    <w:p>
      <w:r>
        <w:t>QT-15</w:t>
      </w:r>
    </w:p>
    <w:p>
      <w:r>
        <w:t>149</w:t>
      </w:r>
    </w:p>
    <w:p>
      <w:r>
        <w:t>16.</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QT-16</w:t>
      </w:r>
    </w:p>
    <w:p>
      <w:r>
        <w:t>155</w:t>
      </w:r>
    </w:p>
    <w:p>
      <w:r>
        <w:t>17.</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QT-17</w:t>
      </w:r>
    </w:p>
    <w:p>
      <w:r>
        <w:t>163</w:t>
      </w:r>
    </w:p>
    <w:p>
      <w:r>
        <w:t>18.</w:t>
      </w:r>
    </w:p>
    <w:p>
      <w:r>
        <w:t>Thuê, thuê mua nhà ở xã hội thuộc sở hữu nhà nước</w:t>
      </w:r>
    </w:p>
    <w:p>
      <w:r>
        <w:t>QT-18</w:t>
      </w:r>
    </w:p>
    <w:p>
      <w:r>
        <w:t>169</w:t>
      </w:r>
    </w:p>
    <w:p>
      <w:r>
        <w:t>19.</w:t>
      </w:r>
    </w:p>
    <w:p>
      <w:r>
        <w:t>Cho thuê nhà ở cũ thuộc sở hữu nhà nước</w:t>
      </w:r>
    </w:p>
    <w:p>
      <w:r>
        <w:t>QT-19</w:t>
      </w:r>
    </w:p>
    <w:p>
      <w:r>
        <w:t>181</w:t>
      </w:r>
    </w:p>
    <w:p>
      <w:r>
        <w:t>20.</w:t>
      </w:r>
    </w:p>
    <w:p>
      <w:r>
        <w:t>Bán nhà ở cũ thuộc sở hữu nhà nước</w:t>
      </w:r>
    </w:p>
    <w:p>
      <w:r>
        <w:t>QT-20</w:t>
      </w:r>
    </w:p>
    <w:p>
      <w:r>
        <w:t>190</w:t>
      </w:r>
    </w:p>
    <w:p>
      <w:r>
        <w:t>21.</w:t>
      </w:r>
    </w:p>
    <w:p>
      <w:r>
        <w:t>Thủ tục giải quyết bán phần diện tích nhà đất sử dụng chung đối với trường hợp quy định tại khoản 1 Điều 71 Nghị định số 99/2015/NĐ-CP.</w:t>
      </w:r>
    </w:p>
    <w:p>
      <w:r>
        <w:t>QT-21</w:t>
      </w:r>
    </w:p>
    <w:p>
      <w:r>
        <w:t>206</w:t>
      </w:r>
    </w:p>
    <w:p>
      <w:r>
        <w:t>22.</w:t>
      </w:r>
    </w:p>
    <w:p>
      <w:r>
        <w:t>Thủ tục giải quyết chuyển quyền sử dụng đất liền kề nhà ở cũ thuộc sở hữu nhà nước quy định tại khoản 2 Điều 71 Nghị định số 99/2015/NĐ-CP.</w:t>
      </w:r>
    </w:p>
    <w:p>
      <w:r>
        <w:t>QT-22</w:t>
      </w:r>
    </w:p>
    <w:p>
      <w:r>
        <w:t>220</w:t>
      </w:r>
    </w:p>
    <w:p>
      <w:r>
        <w:t>23.</w:t>
      </w:r>
    </w:p>
    <w:p>
      <w:r>
        <w:t>Thủ tục thông báo nhà ở hình thành trong tương lai đủ điều kiện được bán, cho thuê mua</w:t>
      </w:r>
    </w:p>
    <w:p>
      <w:r>
        <w:t>QT-23</w:t>
      </w:r>
    </w:p>
    <w:p>
      <w:r>
        <w:t>234</w:t>
      </w:r>
    </w:p>
    <w:p>
      <w:r>
        <w:t>24.</w:t>
      </w:r>
    </w:p>
    <w:p>
      <w:r>
        <w:t>Thuê nhà ở công vụ thuộc thẩm quyền quản lý của UBND cấp tỉnh</w:t>
      </w:r>
    </w:p>
    <w:p>
      <w:r>
        <w:t>QT-24</w:t>
      </w:r>
    </w:p>
    <w:p>
      <w:r>
        <w:t>237</w:t>
      </w:r>
    </w:p>
    <w:p>
      <w:r>
        <w:t>25.</w:t>
      </w:r>
    </w:p>
    <w:p>
      <w:r>
        <w:t>Cho thuê nhà ở sinh viên thuộc sở hữu nhà nước</w:t>
      </w:r>
    </w:p>
    <w:p>
      <w:r>
        <w:t>QT-25</w:t>
      </w:r>
    </w:p>
    <w:p>
      <w:r>
        <w:t>242</w:t>
      </w:r>
    </w:p>
    <w:p>
      <w:r>
        <w:t>IV. Lĩnh vực Vật liệu xây dựng</w:t>
      </w:r>
    </w:p>
    <w:p>
      <w:r>
        <w:t>26.</w:t>
      </w:r>
    </w:p>
    <w:p>
      <w:r>
        <w:t>Thủ tục công bố hợp quy sản phẩm, hàng hóa vật liệu xây dựng</w:t>
      </w:r>
    </w:p>
    <w:p>
      <w:r>
        <w:t>QT-26</w:t>
      </w:r>
    </w:p>
    <w:p>
      <w:r>
        <w:t>258</w:t>
      </w:r>
    </w:p>
    <w:p>
      <w:r>
        <w:t>V. Lĩnh vực Hạ tầng kỹ thuật</w:t>
      </w:r>
    </w:p>
    <w:p>
      <w:r>
        <w:t>27.</w:t>
      </w:r>
    </w:p>
    <w:p>
      <w:r>
        <w:t>Cấp giấy phép chặt hạ, dịch chuyển cây xanh</w:t>
      </w:r>
    </w:p>
    <w:p>
      <w:r>
        <w:t>QT-27</w:t>
      </w:r>
    </w:p>
    <w:p>
      <w:r>
        <w:t>266</w:t>
      </w:r>
    </w:p>
    <w:p>
      <w:r>
        <w:t>VI. Lĩnh vực Giám định tư pháp xây dựng</w:t>
      </w:r>
    </w:p>
    <w:p>
      <w:r>
        <w:t>28.</w:t>
      </w:r>
    </w:p>
    <w:p>
      <w:r>
        <w:t>Bổ nhiệm và cấp thẻ giám định viên tư pháp xây dựng ở địa phương</w:t>
      </w:r>
    </w:p>
    <w:p>
      <w:r>
        <w:t>QT-28</w:t>
      </w:r>
    </w:p>
    <w:p>
      <w:r>
        <w:t>277</w:t>
      </w:r>
    </w:p>
    <w:p>
      <w:r>
        <w:t>29.</w:t>
      </w:r>
    </w:p>
    <w:p>
      <w:r>
        <w:t>Miễn nhiệm và thu hồi thẻ giám định viên tư pháp xây dựng ở địa phương</w:t>
      </w:r>
    </w:p>
    <w:p>
      <w:r>
        <w:t>QT-29</w:t>
      </w:r>
    </w:p>
    <w:p>
      <w:r>
        <w:t>286</w:t>
      </w:r>
    </w:p>
    <w:p>
      <w:r>
        <w:t>VII. Lĩnh vực Quản lý chất lượng công trình</w:t>
      </w:r>
    </w:p>
    <w:p>
      <w:r>
        <w:t>30.</w:t>
      </w:r>
    </w:p>
    <w:p>
      <w:r>
        <w:t>Kiểm tra công tác nghiệm thu hoàn thành công trình của cơ quan chuyên môn về xây dựng tại địa phương</w:t>
      </w:r>
    </w:p>
    <w:p>
      <w:r>
        <w:t>QT-30</w:t>
      </w:r>
    </w:p>
    <w:p>
      <w:r>
        <w:t>292</w:t>
      </w:r>
    </w:p>
    <w:p>
      <w:r>
        <w:t>31.</w:t>
      </w:r>
    </w:p>
    <w:p>
      <w:r>
        <w:t>Cho ý kiến về kết quả đánh giá an toàn công trình đối với công trình xây dựng nằm trên địa bàn tỉnh.</w:t>
      </w:r>
    </w:p>
    <w:p>
      <w:r>
        <w:t>QT-31</w:t>
      </w:r>
    </w:p>
    <w:p>
      <w:r>
        <w:t>301</w:t>
      </w:r>
    </w:p>
    <w:p>
      <w:r>
        <w:t>32.</w:t>
      </w:r>
    </w:p>
    <w:p>
      <w:r>
        <w:t>Cho ý kiến về việc các công trình hết thời hạn sử dụng nhưng có nhu cầu sử dụng tiếp (trừ trường hợp nhà ở riêng lẻ)</w:t>
      </w:r>
    </w:p>
    <w:p>
      <w:r>
        <w:t>QT-32</w:t>
      </w:r>
    </w:p>
    <w:p>
      <w:r>
        <w:t>309</w:t>
      </w:r>
    </w:p>
    <w:p>
      <w:r>
        <w:t>VIII.</w:t>
      </w:r>
    </w:p>
    <w:p>
      <w:r>
        <w:t>Lĩnh vực thí nghiệm chuyên ngành xây dựng</w:t>
      </w:r>
    </w:p>
    <w:p>
      <w:r>
        <w:t>33.</w:t>
      </w:r>
    </w:p>
    <w:p>
      <w:r>
        <w:t>Cấp mới Giấy chứng nhận đủ điều kiện hoạt động thí nghiệm chuyên ngành xây dựng (trong trường h ợ p: Cấp lần đầu hoặc Giấy chứng nhận hết hạn mà tổ chức hoạt động thí nghiệm chuyên ngành xây dựng có nhu cầu tiếp tục hoạt động)</w:t>
      </w:r>
    </w:p>
    <w:p>
      <w:r>
        <w:t>QT-33</w:t>
      </w:r>
    </w:p>
    <w:p>
      <w:r>
        <w:t>317</w:t>
      </w:r>
    </w:p>
    <w:p>
      <w:r>
        <w:t>34.</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QT-34</w:t>
      </w:r>
    </w:p>
    <w:p>
      <w:r>
        <w:t>326</w:t>
      </w:r>
    </w:p>
    <w:p>
      <w:r>
        <w:t>35.</w:t>
      </w:r>
    </w:p>
    <w:p>
      <w:r>
        <w:t>Bổ sung, sửa đổi Giấy chứng nhận đủ điều kiện hoạt động thí nghiệm chuyên ngành xây dựng (trong trường h ợ p tổ chức hoạt động thí nghiệm chuyên ngành xây dựng thay đổi địa chỉ, tên của tổ chức trong Giấy chứng nhận đủ điều kiện hoạt động thí nghiệm chuyên ngành xây dựng đã được cấp)</w:t>
      </w:r>
    </w:p>
    <w:p>
      <w:r>
        <w:t>QT-35</w:t>
      </w:r>
    </w:p>
    <w:p>
      <w:r>
        <w:t>333</w:t>
      </w:r>
    </w:p>
    <w:p>
      <w:r>
        <w:t>36.</w:t>
      </w:r>
    </w:p>
    <w:p>
      <w:r>
        <w:t>Bổ sung, sửa đổi Giấy chứng nhận đủ điều kiện hoạt động thí nghiệm chuyên ngành xây dựng (trong trường h ợ 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QT-36</w:t>
      </w:r>
    </w:p>
    <w:p>
      <w:r>
        <w:t>339</w:t>
      </w:r>
    </w:p>
    <w:p>
      <w:r>
        <w:t>B. DANH MỤC QUY TRÌNH NỘI BỘ GIẢI QUYẾT THỦ TỤC HÀNH CHÍNH THUỘC THẨM QUYỀN GIẢI QUYẾT CỦA ỦY BAN NHÂN DÂN CẤP HUYỆN</w:t>
      </w:r>
    </w:p>
    <w:p>
      <w:r>
        <w:t>I. Lĩnh vực hoạt động xây dựng</w:t>
      </w:r>
    </w:p>
    <w:p>
      <w:r>
        <w:t>37.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QT-37</w:t>
      </w:r>
    </w:p>
    <w:p>
      <w:r>
        <w:t>348</w:t>
      </w:r>
    </w:p>
    <w:p>
      <w:r>
        <w:t>38.</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QT-38</w:t>
      </w:r>
    </w:p>
    <w:p>
      <w:r>
        <w:t>383</w:t>
      </w:r>
    </w:p>
    <w:p>
      <w:r>
        <w:t>39.</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QT-39</w:t>
      </w:r>
    </w:p>
    <w:p>
      <w:r>
        <w:t>385</w:t>
      </w:r>
    </w:p>
    <w:p>
      <w:r>
        <w:t>40.</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QT-40</w:t>
      </w:r>
    </w:p>
    <w:p>
      <w:r>
        <w:t>388</w:t>
      </w:r>
    </w:p>
    <w:p>
      <w:r>
        <w:t>41.</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QT-41</w:t>
      </w:r>
    </w:p>
    <w:p>
      <w:r>
        <w:t>390</w:t>
      </w:r>
    </w:p>
    <w:p>
      <w:r>
        <w:t>42.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QT-42</w:t>
      </w:r>
    </w:p>
    <w:p>
      <w:r>
        <w:t>392</w:t>
      </w:r>
    </w:p>
    <w:p>
      <w:r>
        <w:t>43.</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QT-43</w:t>
      </w:r>
    </w:p>
    <w:p>
      <w:r>
        <w:t>395</w:t>
      </w:r>
    </w:p>
    <w:p>
      <w:r>
        <w:t>44.</w:t>
      </w:r>
    </w:p>
    <w:p>
      <w:r>
        <w:t>Thẩm định Báo cáo nghiên cứu khả thi đầu tư xây dựng/ Báo cáo nghiên cứu khả thi đầu tư xây dựng điều chỉnh</w:t>
      </w:r>
    </w:p>
    <w:p>
      <w:r>
        <w:t>QT-44</w:t>
      </w:r>
    </w:p>
    <w:p>
      <w:r>
        <w:t>397</w:t>
      </w:r>
    </w:p>
    <w:p>
      <w:r>
        <w:t>45.</w:t>
      </w:r>
    </w:p>
    <w:p>
      <w:r>
        <w:t>Thẩm định thiết kế xây dựng triển khai sau thiết kế cơ sở/ thiết kế xây dựng triển khai sau thiết kế cơ sở điều chỉnh</w:t>
      </w:r>
    </w:p>
    <w:p>
      <w:r>
        <w:t>QT-45</w:t>
      </w:r>
    </w:p>
    <w:p>
      <w:r>
        <w:t>421</w:t>
      </w:r>
    </w:p>
    <w:p>
      <w:r>
        <w:t>II. Lĩnh vực nhà ở công sở</w:t>
      </w:r>
    </w:p>
    <w:p>
      <w:r>
        <w:t>46.</w:t>
      </w:r>
    </w:p>
    <w:p>
      <w:r>
        <w:t>Thủ tục giải quyết chuyển quyền sử dụng đất đối với nhà ở xây dựng trên đất trống trong khuôn viên nhà ở cũ thuộc sở hữu nhà nước quy định tại khoản 3 Điều 71 Nghị định số  99/2015/NĐ-CP .</w:t>
      </w:r>
    </w:p>
    <w:p>
      <w:r>
        <w:t>QT-46</w:t>
      </w:r>
    </w:p>
    <w:p>
      <w:r>
        <w:t>444</w:t>
      </w:r>
    </w:p>
    <w:p>
      <w:r>
        <w:t>47.</w:t>
      </w:r>
    </w:p>
    <w:p>
      <w:r>
        <w:t>Hỗ trợ người hoạt động cách mạng từ trước cách mạng tháng 8/1945 cải thiện nhà ở (hỗ trợ 25 triệu đồng)</w:t>
      </w:r>
    </w:p>
    <w:p>
      <w:r>
        <w:t>QT-47</w:t>
      </w:r>
    </w:p>
    <w:p>
      <w:r>
        <w:t>455</w:t>
      </w:r>
    </w:p>
    <w:p>
      <w:r>
        <w:t>III. Lĩnh vực hạ tầng kỹ thuật</w:t>
      </w:r>
    </w:p>
    <w:p>
      <w:r>
        <w:t>48.</w:t>
      </w:r>
    </w:p>
    <w:p>
      <w:r>
        <w:t>Cấp giấy phép chặt hạ, dịch chuyển cây xanh</w:t>
      </w:r>
    </w:p>
    <w:p>
      <w:r>
        <w:t>QT-48</w:t>
      </w:r>
    </w:p>
    <w:p>
      <w:r>
        <w:t>461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