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bãi bỏ các Quyết định của Ủy ban nhân dân tỉnh Bắc Kạn trong lĩnh vực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02/05/2025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23/2025/QĐ-UBND</w:t>
      </w:r>
    </w:p>
    <w:p>
      <w:r>
        <w:t>Bắc Kạn, ngày 22 tháng 4 năm 2025</w:t>
      </w:r>
    </w:p>
    <w:p>
      <w:r>
        <w:t>QUYẾT ĐỊNH</w:t>
      </w:r>
    </w:p>
    <w:p>
      <w:r>
        <w:t>BÃI BỎ CÁC QUYẾT ĐỊNH CỦA ỦY BAN NHÂN DÂN TỈNH BẮC KẠN BAN HÀNH TRONG LĨNH VỰC KHOA HỌC VÀ CÔNG NGHỆ</w:t>
      </w:r>
    </w:p>
    <w:p>
      <w:r>
        <w:t>ỦY BAN NHÂN DÂN TỈNH BẮC KẠN</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w:t>
      </w:r>
    </w:p>
    <w:p>
      <w:r>
        <w:t>QUYẾT ĐỊNH:</w:t>
      </w:r>
    </w:p>
    <w:p>
      <w:r>
        <w:t>Điều 1. Bãi bỏ toàn bộ các quyết định</w:t>
      </w:r>
    </w:p>
    <w:p>
      <w:r>
        <w:t>Bãi bỏ toàn bộ các quyết định sau đây:</w:t>
      </w:r>
    </w:p>
    <w:p>
      <w:r>
        <w:t>1. Quyết định số 13/2015/QĐ-UBND ngày 03 tháng 9 năm 2015 của Ủy ban nhân dân tỉnh ban hành Quy chế quản lý nhiệm vụ khoa học và công nghệ tỉnh Bắc Kạn.</w:t>
      </w:r>
    </w:p>
    <w:p>
      <w:r>
        <w:t>2. Quyết định số 10/2021/QĐ-UBND ngày 19 tháng 7 năm 2021 của Ủy ban nhân dân tỉnh sửa đổi, bổ sung một số điều của Quy chế quản lý nhiệm vụ khoa học và công nghệ tỉnh Bắc Kạn ban hành kèm theo Quyết định 13/2015/QĐ-UBND ngày 03 tháng 9 năm 2015 của Ủy ban nhân dân tỉnh.</w:t>
      </w:r>
    </w:p>
    <w:p>
      <w:r>
        <w:t>Điều 2. Điều khoản thi hành</w:t>
      </w:r>
    </w:p>
    <w:p>
      <w:r>
        <w:t>1. Quyết định này có hiệu lực thi hành kể từ ngày 02 tháng 5 năm 2025.</w:t>
      </w:r>
    </w:p>
    <w:p>
      <w:r>
        <w:t>2. Chánh Văn phòng Ủy ban nhân dân tỉnh; Giám đốc Sở Khoa học và Công nghệ; Giám đốc, Thủ trưởng các sở, ban, ngành thuộc tỉnh; Chủ tịch Ủy ban nhân dân các huyện, thành phố; cơ quan, đơn vị và tổ chức, cá nhân có liên quan chịu trách nhiệm thi hành Quyết định này./.</w:t>
      </w:r>
    </w:p>
    <w:p>
      <w:r>
        <w:t>Nơi nhận:</w:t>
      </w:r>
    </w:p>
    <w:p>
      <w:r>
        <w:t>- Như Điều 2;</w:t>
      </w:r>
    </w:p>
    <w:p>
      <w:r>
        <w:t>- Văn phòng Chính phủ;</w:t>
      </w:r>
    </w:p>
    <w:p>
      <w:r>
        <w:t>- Cục KTVB&amp;QLXLVPHC - Bộ Tư pháp;</w:t>
      </w:r>
    </w:p>
    <w:p>
      <w:r>
        <w:t>- TT Tỉnh ủy;</w:t>
      </w:r>
    </w:p>
    <w:p>
      <w:r>
        <w:t>- TT HĐND tỉnh;</w:t>
      </w:r>
    </w:p>
    <w:p>
      <w:r>
        <w:t>- Đoàn ĐBQH tỉnh;</w:t>
      </w:r>
    </w:p>
    <w:p>
      <w:r>
        <w:t>- CT, các PCT UBND tỉnh;</w:t>
      </w:r>
    </w:p>
    <w:p>
      <w:r>
        <w:t>- TT UBMTTQVN tỉnh;</w:t>
      </w:r>
    </w:p>
    <w:p>
      <w:r>
        <w:t>- Sở Tư pháp;</w:t>
      </w:r>
    </w:p>
    <w:p>
      <w:r>
        <w:t>- LĐVP;</w:t>
      </w:r>
    </w:p>
    <w:p>
      <w:r>
        <w:t>- Đài PT&amp;TH Bắc Kạn, Báo Bắc Kạn;</w:t>
      </w:r>
    </w:p>
    <w:p>
      <w:r>
        <w:t>- Trung tâm Công báo - Tin học;</w:t>
      </w:r>
    </w:p>
    <w:p>
      <w:r>
        <w:t>- Lưu: VT, NCTH, Hòa, Đạt.</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