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sửa đổi Điều 2 Quy định chức năng, nhiệm vụ, quyền hạn và cơ cấu tổ chức của Sở Giáo dục và Đào tạo tỉnh Tây Ninh kèm theo Quyết định 37/2023/QĐ-UBND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23/2024/QĐ-UBND</w:t>
      </w:r>
    </w:p>
    <w:p>
      <w:r>
        <w:t>Tây Ninh, ngày 09 tháng 7 năm 2024</w:t>
      </w:r>
    </w:p>
    <w:p>
      <w:r>
        <w:t>QUYẾT ĐỊNH</w:t>
      </w:r>
    </w:p>
    <w:p>
      <w:r>
        <w:t>SỬA ĐỔI, BỔ SUNG ĐIỀU 2 QUY ĐỊNH CHỨC NĂNG, NHIỆM VỤ, QUYỀN HẠN VÀ CƠ CẤU TỔ CHỨC CỦA SỞ GIÁO DỤC VÀ ĐÀO TẠO TỈNH TÂY NINH KÈM THEO QUYẾT ĐỊNH SỐ 37/2023/QĐ-UBND NGÀY 30 THÁNG 11 NĂM 2023 CỦA ỦY BAN NHÂN DÂN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127/2018/NĐ-CP ngày 21 tháng 9 năm 2018 của Chính phủ quy định trách nhiệm quản lý nhà nước về giáo dục;</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Theo đề nghị của Giám đốc Sở Giáo dục và Đào tạo tại Tờ trình số 3108/TTr-SGDĐT ngày 26 tháng 6 năm 2024.</w:t>
      </w:r>
    </w:p>
    <w:p>
      <w:r>
        <w:t>QUYẾT ĐỊNH:</w:t>
      </w:r>
    </w:p>
    <w:p>
      <w:r>
        <w:t>Điều 1. Sửa đổi, bổ sung Điều 2 của Quy định chức năng, nhiệm vụ, quyền hạn và cơ cấu tổ chức của Sở Giáo dục và Đào tạo tỉnh Tây Ninh kèm theo Quyết định số 37/2023/QĐ-UBND ngày 30 tháng 11 năm 2023 của Ủy ban nhân dân tỉnh Tây Ninh</w:t>
      </w:r>
    </w:p>
    <w:p>
      <w:r>
        <w:t>Bổ sung khoản 9 vào Điều 2 như sau:</w:t>
      </w:r>
    </w:p>
    <w:p>
      <w:r>
        <w:t>“9. Hướng dẫn thực hiện cơ chế tự chủ đối với các đơn vị sự nghiệp công lập thuộc ngành giáo dục và đào tạo quản lý theo quy định của pháp luật; quản lý hoạt động của các đơn vị sự nghiệp trong và ngoài công lập thuộc phạm vi lĩnh vực giáo dục và đào tạo”.</w:t>
      </w:r>
    </w:p>
    <w:p>
      <w:r>
        <w:t>Điều 2. Trách nhiệm tổ chức thực hiện</w:t>
      </w:r>
    </w:p>
    <w:p>
      <w:r>
        <w:t>Chánh Văn phòng Ủy ban nhân dân tỉnh, Giám đốc các Sở; Nội vụ, Giáo dục và Đào tạo; Thủ trưởng các sở, ban, ngành có liên quan; Chủ tịch Ủy ban nhân dân các huyện, thị xã, thành phố; cơ quan, tổ chức và cá nhân có liên quan chịu trách nhiệm thi hành Quyết định này.</w:t>
      </w:r>
    </w:p>
    <w:p>
      <w:r>
        <w:t>Điều 3. Điều khoản thi hành</w:t>
      </w:r>
    </w:p>
    <w:p>
      <w:r>
        <w:t>Quyết định này có hiệu lực thi hành kể từ ngày 19 tháng 7 năm 2024.</w:t>
      </w:r>
    </w:p>
    <w:p>
      <w:r>
        <w:t>Nơi nhận:</w:t>
      </w:r>
    </w:p>
    <w:p>
      <w:r>
        <w:t>- Văn phòng Chính phủ;</w:t>
      </w:r>
    </w:p>
    <w:p>
      <w:r>
        <w:t>- Vụ Pháp chế - Bộ Nội vụ;</w:t>
      </w:r>
    </w:p>
    <w:p>
      <w:r>
        <w:t>- Vụ Pháp chế - Bộ Giáo dục và Đào tạo;</w:t>
      </w:r>
    </w:p>
    <w:p>
      <w:r>
        <w:t>- Cục Kiểm tra VB QPPL - Bộ Tư pháp;</w:t>
      </w:r>
    </w:p>
    <w:p>
      <w:r>
        <w:t>- Cục Nhà giáo và CBQLGD - Bộ GDĐT;</w:t>
      </w:r>
    </w:p>
    <w:p>
      <w:r>
        <w:t>- TT: Tỉnh ủy, HĐND tỉnh;</w:t>
      </w:r>
    </w:p>
    <w:p>
      <w:r>
        <w:t>- Đoàn ĐBQH tỉnh Tây Ninh;</w:t>
      </w:r>
    </w:p>
    <w:p>
      <w:r>
        <w:t>- CT, các PCT UBND tỉnh;</w:t>
      </w:r>
    </w:p>
    <w:p>
      <w:r>
        <w:t>- Sở Tư pháp;</w:t>
      </w:r>
    </w:p>
    <w:p>
      <w:r>
        <w:t>- Như Điều 2;</w:t>
      </w:r>
    </w:p>
    <w:p>
      <w:r>
        <w:t>- P.NC, Trung tâm Công báo - Tin học tỉnh;</w:t>
      </w:r>
    </w:p>
    <w:p>
      <w:r>
        <w:t>- Lưu: VT, VP. UBND tỉnh.</w:t>
      </w:r>
    </w:p>
    <w:p>
      <w:r>
        <w:t>TM. ỦY BAN NHÂN DÂN</w:t>
      </w:r>
    </w:p>
    <w:p>
      <w:r>
        <w:t>KT. CHỦ TỊCH</w:t>
      </w:r>
    </w:p>
    <w:p>
      <w:r>
        <w:t>PHÓ CHỦ TỊCH</w:t>
      </w:r>
    </w:p>
    <w:p>
      <w:r>
        <w:t>Nguyễn Hồng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