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bãi bỏ các Quyết định của Ủy ban nhân dân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23/2024/QĐ-UBND</w:t>
      </w:r>
    </w:p>
    <w:p>
      <w:r>
        <w:t>Bà Rịa - Vũng Tàu, ngày 19 tháng 08 năm 2024</w:t>
      </w:r>
    </w:p>
    <w:p>
      <w:r>
        <w:t>QUYẾT ĐỊNH</w:t>
      </w:r>
    </w:p>
    <w:p>
      <w:r>
        <w:t>BÃI BỎ CÁC QUYẾT ĐỊNH CỦA ỦY BAN NHÂN DÂN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Căn cứ Thông tư số 01/2024/TT-BNV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r>
        <w:t>Theo đề nghị của Giám đốc Sở Nội vụ tại Tờ trình số 494/TTr-SNV ngày 15/7/2024 về dự thảo Quyết định Bãi bỏ các quyết định của Ủy ban nhân dân tỉnh Bà Rịa – Vũng Tàu.</w:t>
      </w:r>
    </w:p>
    <w:p>
      <w:r>
        <w:t>QUYẾT ĐỊNH:</w:t>
      </w:r>
    </w:p>
    <w:p>
      <w:r>
        <w:t>Điều 1. Bãi bỏ toàn bộ các quyết định</w:t>
      </w:r>
    </w:p>
    <w:p>
      <w:r>
        <w:t>Bãi bỏ toàn bộ các quyết định sau đây: Quyết định số 04/2018/QĐ-UBND ngày 18 tháng 01 năm 2018 của Ủy ban nhân dân tỉnh ban hành Quy chế về quản lý công tác thi đua, khen thưởng trên địa bàn tỉnh Bà Rịa – Vũng Tàu; Quyết định số 31/2019/QĐ-UBND ngày 10 tháng 12 năm 2019 của Ủy ban nhân dân tỉnh Sửa đổi một số nội dung của Quy chế về quản lý công tác thi đua, khen thưởng trên địa bàn tỉnh Bà Rịa - Vũng Tàu ban hành kèm theo Quyết định số 04/2018/QĐ-UBND ngày 18 tháng 01 năm 2018 của Ủy ban nhân dân tỉnh.</w:t>
      </w:r>
    </w:p>
    <w:p>
      <w:r>
        <w:t>Điều 2. Điều khoản thi hành</w:t>
      </w:r>
    </w:p>
    <w:p>
      <w:r>
        <w:t>1. Quyết định này có hiệu lực thi hành kể từ ngày 01 tháng 09 năm 2024.</w:t>
      </w:r>
    </w:p>
    <w:p>
      <w:r>
        <w:t>2. Chánh Văn phòng Ủy ban nhân dân tỉnh; Giám đốc Sở Nội vụ; thành viên Hội đồng Thi đua - Khen thưởng tỉnh; Thủ trưởng các sở, ban, ngành, cơ quan Đảng, đoàn thể cấp tỉnh, đơn vị sự nghiệp, doanh nghiệp thuộc các thành phần kinh tế, các cơ quan Trung ương đóng trên địa bàn tỉnh; Chủ tịch Ủy ban nhân dân các huyện, thị xã, thành phố; Chủ tịch Ủy ban nhân dân các xã, phường, thị trấn và các cơ quan, tổ chức, các cá nhân có liên quan chịu trách nhiệm thi hành Quyết định này./.</w:t>
      </w:r>
    </w:p>
    <w:p>
      <w:r>
        <w:t>Nơi nhận:</w:t>
      </w:r>
    </w:p>
    <w:p>
      <w:r>
        <w:t>- Như Điều 2;</w:t>
      </w:r>
    </w:p>
    <w:p>
      <w:r>
        <w:t>- Văn phòng Chính phủ;</w:t>
      </w:r>
    </w:p>
    <w:p>
      <w:r>
        <w:t>- Bộ Tư pháp (Cục KTVB);</w:t>
      </w:r>
    </w:p>
    <w:p>
      <w:r>
        <w:t>- Bộ Nội vụ (Vụ Pháp chế);</w:t>
      </w:r>
    </w:p>
    <w:p>
      <w:r>
        <w:t>- Ban TĐ-KT TW;</w:t>
      </w:r>
    </w:p>
    <w:p>
      <w:r>
        <w:t>- TTr Tỉnh ủy; TTr. HĐND tỉnh;</w:t>
      </w:r>
    </w:p>
    <w:p>
      <w:r>
        <w:t>- UBMTTQVN tỉnh;</w:t>
      </w:r>
    </w:p>
    <w:p>
      <w:r>
        <w:t>- Đoàn Đại biểu QH tỉnh;</w:t>
      </w:r>
    </w:p>
    <w:p>
      <w:r>
        <w:t>- CT, các PCT UBND tỉnh;</w:t>
      </w:r>
    </w:p>
    <w:p>
      <w:r>
        <w:t>- Sở Tư pháp (kiểm tra VB);</w:t>
      </w:r>
    </w:p>
    <w:p>
      <w:r>
        <w:t>- Báo BR-VT; Đài PTTH tỉnh;</w:t>
      </w:r>
    </w:p>
    <w:p>
      <w:r>
        <w:t>- Trung tâm Công báo – Tin học;</w:t>
      </w:r>
    </w:p>
    <w:p>
      <w:r>
        <w:t>- Cổng TTĐT tỉnh;</w:t>
      </w:r>
    </w:p>
    <w:p>
      <w:r>
        <w:t>- Trang Thông tin điện tử HĐTĐKT tỉnh;</w:t>
      </w:r>
    </w:p>
    <w:p>
      <w:r>
        <w:t>- Lưu: VT, SNV, BTĐKT.</w:t>
      </w:r>
    </w:p>
    <w:p>
      <w:r>
        <w:t>TM. ỦY BAN NHÂN DÂN</w:t>
      </w:r>
    </w:p>
    <w:p>
      <w:r>
        <w:t>CHỦ TỊCH</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