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bãi bỏ một phần Quyết định 23/2019/QĐ-UBND về hợp nhất Phòng Khám - Quản lý sức khỏe và Viện Điều dưỡng - Phục hồi chức năng cán bộ tỉnh trực thuộc Ban Bảo vệ, chăm sóc sức khỏe cán bộ tỉnh thành Trung tâm Bảo vệ, chăm sóc sức khỏe cán bộ tỉnh Hưng Yên và chuyển giao về trực thuộc Sở Y tế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25/08/2024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23/2024/QĐ-UBND</w:t>
      </w:r>
    </w:p>
    <w:p>
      <w:r>
        <w:t>Hưng Yên, ngày 14 tháng 8 năm 2024</w:t>
      </w:r>
    </w:p>
    <w:p>
      <w:r>
        <w:t>QUYẾT ĐỊNH</w:t>
      </w:r>
    </w:p>
    <w:p>
      <w:r>
        <w:t>BÃI BỎ MỘT PHẦN QUYẾT ĐỊNH SỐ 23/2019/QĐ-UBND NGÀY 27 THÁNG 6 NĂM 2019 CỦA ỦY BAN NHÂN DÂN TỈNH VỀ HỢP NHẤT PHÒNG KHÁM - QUẢN LÝ SỨC KHỎE VÀ VIỆN ĐIỀU DƯỠNG - PHỤC HỒI CHỨC NĂNG CÁN BỘ TỈNH TRỰC THUỘC BAN BẢO VỆ, CHĂM SÓC SỨC KHỎE CÁN BỘ TỈNH THÀNH TRUNG TÂM BẢO VỆ, CHĂM SÓC SỨC KHỎE CÁN BỘ TỈNH HƯNG YÊN VÀ CHUYỂN GIAO VỀ TRỰC THUỘC SỞ Y TẾ QUẢN LÝ</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120/2020/NĐ-CP ngày 07 tháng 10 năm 2020 của Chính phủ quy định về thành lập, tổ chức lại, giải thể đơn vị sự nghiệp công lập;</w:t>
      </w:r>
    </w:p>
    <w:p>
      <w:r>
        <w:t>Theo đề nghị của Giám đốc Sở Y tế tại Tờ trình số 1673/TTr-SYT ngày 24 tháng 7 năm 2024.</w:t>
      </w:r>
    </w:p>
    <w:p>
      <w:r>
        <w:t>QUYẾT ĐỊNH:</w:t>
      </w:r>
    </w:p>
    <w:p>
      <w:r>
        <w:t>Điều 1. Bãi bỏ một phần Quyết định số 23/2019/QĐ-UBND ngày 27 tháng 6 năm 2019 của Ủy ban nhân dân tỉnh về hợp nhất Phòng Khám - Quản lý sức khỏe và Viện Điều dưỡng - Phục hồi chức năng cán bộ tỉnh trực thuộc Ban Bảo vệ, chăm sóc sức khỏe cán bộ tỉnh thành Trung tâm Bảo vệ, chăm sóc sức khỏe cán bộ tỉnh Hưng Yên và chuyển giao về trực thuộc Sở Y tế quản lý</w:t>
      </w:r>
    </w:p>
    <w:p>
      <w:r>
        <w:t>Bãi bỏ Điều 2, Điều 3, Điều 4 Quyết định số 23/2019/QĐ-UBND ngày 27 tháng 6 năm 2019 của Ủy ban nhân dân tỉnh về hợp nhất Phòng Khám - Quản lý sức khỏe và Viện Điều dưỡng - Phục hồi chức năng cán bộ tỉnh trực thuộc Ban Bảo vệ, chăm sóc sức khỏe cán bộ tỉnh thành Trung tâm Bảo vệ, chăm sóc sức khỏe cán bộ tỉnh Hưng Yên và chuyển giao về trực thuộc Sở Y tế quản lý.</w:t>
      </w:r>
    </w:p>
    <w:p>
      <w:r>
        <w:t>Điều 2. Điều khoản thi hành</w:t>
      </w:r>
    </w:p>
    <w:p>
      <w:r>
        <w:t>1. Quyết định này có hiệu lực thi hành từ ngày 25 tháng 8 năm 2024.</w:t>
      </w:r>
    </w:p>
    <w:p>
      <w:r>
        <w:t>2. Chánh Văn phòng Ủy ban nhân dân tỉnh; Giám đốc các sở, ngành: Nội vụ, Y tế, Tài chính, Kế hoạch và Đầu tư, Kho bạc Nhà nước Hưng Yên; Thủ trưởng cơ quan, đơn vị có liên quan và Giám đốc Trung tâm Bảo vệ, chăm sóc sức khỏe cán bộ tỉnh Hưng Yên chịu trách nhiệm thi hành Quyết định này./.</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