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Quyết định 37/2021/QĐ-UBND quy định về phân cấp, ủy quyền lập, thẩm định, phê duyệt, ban hành quy chế quản lý kiến trúc đô thị và quy chế quản lý kiến trúc điểm dân cư nông thôn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23/2023/QĐ-UBND</w:t>
      </w:r>
    </w:p>
    <w:p>
      <w:r>
        <w:t>Quảng Nam, ngày 09 tháng 10 năm 2023</w:t>
      </w:r>
    </w:p>
    <w:p>
      <w:r>
        <w:t>QUYẾT ĐỊNH</w:t>
      </w:r>
    </w:p>
    <w:p>
      <w:r>
        <w:t>SỬA ĐỔI, BỔ SUNG MỘT SỐ ĐIỀU CỦA QUYẾT ĐỊNH SỐ 37/2021/QĐ-UBND NGÀY 07 THÁNG 12 NĂM 2021 CỦA UBND TỈNH QUẢNG NAM VỀ VIỆC QUY ĐỊNH PHÂN CẤP, ỦY QUYỀN LẬP, THẨM ĐỊNH, PHÊ DUYỆT, BAN HÀNH QUY CHẾ QUẢN LÝ KIẾN TRÚC ĐÔ THỊ VÀ QUY CHẾ QUẢN LÝ KIẾN TRÚC ĐIỂM DÂN CƯ NÔNG THÔN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Kiến trúc ngày 13 tháng 6 năm 2019;</w:t>
      </w:r>
    </w:p>
    <w:p>
      <w:r>
        <w:t>Căn cứ khoản 1, Điều 8 và khoản 5, Điều 9, Nghị định số 85/2020/NĐ-CP ngày 17 tháng 7 năm 2020 của Chính phủ quy định một số điều của Luật Kiến trúc;</w:t>
      </w:r>
    </w:p>
    <w:p>
      <w:r>
        <w:t>Theo đề nghị của Giám đốc Sở Xây dựng tại Tờ trình số 74/TTr-SXD ngày 26 tháng 9 năm 2023.</w:t>
      </w:r>
    </w:p>
    <w:p>
      <w:r>
        <w:t>QUYẾT ĐỊNH:</w:t>
      </w:r>
    </w:p>
    <w:p>
      <w:r>
        <w:t>Điều 1. Sửa đổi, bổ sung một số điều của Quyết định số 37/2021/QĐ-UBND ngày 07 tháng 12 năm 2021 của UBND tỉnh Quảng Nam về việc quy định phân cấp, ủy quyền lập, thẩm định, phê duyệt, ban hành quy chế quản lý kiến trúc đô thị và quy chế quản lý kiến trúc điểm dân cư nông thôn trên địa bàn tỉnh Quảng Nam.</w:t>
      </w:r>
    </w:p>
    <w:p>
      <w:r>
        <w:t>1. Sửa đổi khoản 2, Điều 4 như sau:</w:t>
      </w:r>
    </w:p>
    <w:p>
      <w:r>
        <w:t>“2. Ủy ban nhân dân tỉnh phân cấp cho Ủy ban nhân dân cấp huyện phê duyệt, ban hành quy chế quản lý kiến trúc điểm dân cư nông thôn thuộc phạm vi quản lý.”</w:t>
      </w:r>
    </w:p>
    <w:p>
      <w:r>
        <w:t>2. Sửa đổi khoản 1 và khoản 2 Điều 5 như sau:</w:t>
      </w:r>
    </w:p>
    <w:p>
      <w:r>
        <w:t>“1. Trách nhiệm của Sở Xây dựng</w:t>
      </w:r>
    </w:p>
    <w:p>
      <w:r>
        <w:t>a) Chủ trì, tổ chức triển khai thực hiện, kịp thời theo dõi, hướng dẫn, kiểm tra, giám sát việc thực hiện quyết định này.</w:t>
      </w:r>
    </w:p>
    <w:p>
      <w:r>
        <w:t>b) Xây dựng kế hoạch lập Quy chế quản lý kiến trúc trên địa bàn tỉnh, trình Ủy ban nhân dân tỉnh ban hành để triển khai thực hiện.</w:t>
      </w:r>
    </w:p>
    <w:p>
      <w:r>
        <w:t>c) Tổ chức triển khai tập huấn công tác lập Quy chế quản lý kiến trúc để nâng cao năng lực cho chính quyền địa phương.”</w:t>
      </w:r>
    </w:p>
    <w:p>
      <w:r>
        <w:t>2. Trách nhiệm của Ủy ban nhân dân các huyện, thị xã, thành phố</w:t>
      </w:r>
    </w:p>
    <w:p>
      <w:r>
        <w:t>a) Lập kế hoạch bố trí kinh phí để tổ chức lập quy chế quản lý kiến trúc đô thị và quy chế quản lý kiến trúc điểm dân cư nông thôn thuộc phạm vi quản lý theo quy định.</w:t>
      </w:r>
    </w:p>
    <w:p>
      <w:r>
        <w:t>b) Phối hợp với Sở Xây dựng trình Quy chế quản lý kiến trúc đô thị và Quy chế quản lý kiến trúc điểm dân cư nông thôn để Ủy ban nhân dân tỉnh thông qua Hội đồng nhân dân tỉnh.”</w:t>
      </w:r>
    </w:p>
    <w:p>
      <w:r>
        <w:t>Điều 2. Bãi bỏ một nội dung tại khoản 2 Điều 4 Quyết định số 37/2021/QĐ-UBND ngày 07 tháng 12 năm 2021 của UBND tỉnh Quảng Nam về việc quy định phân cấp lập, thẩm định, phê duyệt, ban hành quy chế quản lý kiến trúc đô thị và quy chế quản lý kiến trúc điểm dân cư nông thôn trên địa bàn tỉnh Quảng Nam</w:t>
      </w:r>
    </w:p>
    <w:p>
      <w:r>
        <w:t>“ Điều 4. Thẩm quyền phê duyệt, ban hành quy chế quản lý kiến trúc</w:t>
      </w:r>
    </w:p>
    <w:p>
      <w:r>
        <w:t>2. ... sau khi được Hội đồng nhân dân cấp huyện thông qua.”.</w:t>
      </w:r>
    </w:p>
    <w:p>
      <w:r>
        <w:t>Điều 3. Điều khoản thi hành</w:t>
      </w:r>
    </w:p>
    <w:p>
      <w:r>
        <w:t>1. Chánh Văn phòng Ủy ban nhân dân tỉnh; Giám đốc Sở Xây dựng; Thủ trưởng các Sở, Ban, ngành; Chủ tịch Ủy ban nhân dân các huyện, thị xã, thành phố và các cơ quan, tổ chức, cá nhân có liên quan chịu trách nhiệm thi hành Quyết định này.</w:t>
      </w:r>
    </w:p>
    <w:p>
      <w:r>
        <w:t>2. Trong quá trình thực hiện Quyết định này nếu có khó khăn, vướng mắc, các cơ quan, đơn vị có liên quan phản ảnh kịp thời về Sở Xây dựng để hướng dẫn giải quyết. Trường hợp vượt thẩm quyền, Sở Xây dựng tổng hợp, báo cáo đề xuất Ủy ban nhân dân tỉnh xem xét, quyết định.</w:t>
      </w:r>
    </w:p>
    <w:p>
      <w:r>
        <w:t>3. Quyết định này có hiệu lực thi hành kể từ ngày 20 tháng 10 năm 2023.</w:t>
      </w:r>
    </w:p>
    <w:p>
      <w:r>
        <w:t>Các nội dung khác tại Quyết định số 37/2021/QĐ-UBND ngày 07 tháng 12 năm 2021 của UBND tỉnh Quảng Nam về việc quy định phân cấp, ủy quyền lập, thẩm định, phê duyệt, ban hành quy chế quản lý kiến trúc đô thị và quy chế quản lý kiến trúc điểm dân cư nông thôn trên địa bàn tỉnh Quảng Nam không thuộc phạm vi sửa đổi, bổ sung tại Quyết định này vẫn còn hiệu lực thi hành./.</w:t>
      </w:r>
    </w:p>
    <w:p>
      <w:r>
        <w:t>Nơi nhận:</w:t>
      </w:r>
    </w:p>
    <w:p>
      <w:r>
        <w:t>- Bộ Xây dựng (Báo cáo);</w:t>
      </w:r>
    </w:p>
    <w:p>
      <w:r>
        <w:t>- TT Tỉnh ủy, TT HĐND tỉnh (báo cáo);</w:t>
      </w:r>
    </w:p>
    <w:p>
      <w:r>
        <w:t>- CT, các PCT UBND tỉnh;</w:t>
      </w:r>
    </w:p>
    <w:p>
      <w:r>
        <w:t>- Vụ Pháp chế - Bộ Xây dựng;</w:t>
      </w:r>
    </w:p>
    <w:p>
      <w:r>
        <w:t>- Cục Kiểm tra văn bản QPPL - Bộ Tư pháp;</w:t>
      </w:r>
    </w:p>
    <w:p>
      <w:r>
        <w:t>- Đoàn Đại biểu Quốc hội tỉnh;</w:t>
      </w:r>
    </w:p>
    <w:p>
      <w:r>
        <w:t>- UBMTTQVN tỉnh;</w:t>
      </w:r>
    </w:p>
    <w:p>
      <w:r>
        <w:t>- Các Sở, Ban, ngành thuộc tỉnh;</w:t>
      </w:r>
    </w:p>
    <w:p>
      <w:r>
        <w:t>- UBND các huyện, thành phố, thị xã;</w:t>
      </w:r>
    </w:p>
    <w:p>
      <w:r>
        <w:t>- UBND các xã, phường, thị trấn;</w:t>
      </w:r>
    </w:p>
    <w:p>
      <w:r>
        <w:t>- Báo Quảng Nam, Đài PT-TH Quảng Nam (đăng thông tin);</w:t>
      </w:r>
    </w:p>
    <w:p>
      <w:r>
        <w:t>- Công báo tỉnh, Cổng TTĐT tỉnh;</w:t>
      </w:r>
    </w:p>
    <w:p>
      <w:r>
        <w:t>- CPVP và các Phòng, Ban, Trung tâm thuộc VP;</w:t>
      </w:r>
    </w:p>
    <w:p>
      <w:r>
        <w:t>- Lưu: VT, (SXD,3). H327.</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