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2286/QĐ-BTC năm 2024 bổ sung Danh sách các cửa khẩu áp dụng tờ khai hải quan dùng cho người xuất cảnh, nhập cảnh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2286/QĐ-BTC</w:t>
      </w:r>
    </w:p>
    <w:p>
      <w:r>
        <w:t>Hà Nội, ngày 26 tháng 9 năm 2024</w:t>
      </w:r>
    </w:p>
    <w:p>
      <w:r>
        <w:t>QUYẾT ĐỊNH</w:t>
      </w:r>
    </w:p>
    <w:p>
      <w:r>
        <w:t>VỀ VIỆC BỔ SUNG DANH SÁCH CÁC CỬA KHẨU ÁP DỤNG TỜ KHAI HẢI QUAN DÙNG CHO NGƯỜI XUẤT CẢNH, NHẬP CẢNH</w:t>
      </w:r>
    </w:p>
    <w:p>
      <w:r>
        <w:t>BỘ TRƯỞNG BỘ TÀI CHÍNH</w:t>
      </w:r>
    </w:p>
    <w:p>
      <w:r>
        <w:t>Căn cứ Nghị định số 87/2017/NĐ-CP ngày 26/7/2017 của Chính phủ quy định chức năng, nhiệm vụ, quyền hạn và cơ cấu tổ chức của Bộ Tài chính;</w:t>
      </w:r>
    </w:p>
    <w:p>
      <w:r>
        <w:t>Căn cứ Thông tư số 120/2015/TT-BTC ngày 14/8/2015 của Bộ trưởng Bộ Tài chính quy định về mẫu, chế độ in, phát hành, quản lý và sử dụng tờ khai hải quan dùng cho người xuất cảnh, nhập cảnh;</w:t>
      </w:r>
    </w:p>
    <w:p>
      <w:r>
        <w:t>Căn cứ Thông tư số 52/2017/TT-BTC ngày 19/5/2017 sửa đổi, bổ sung một số điều của Thông tư số 120/2015/TT-BTC ngày 14/8/2015 của Bộ trưởng Bộ Tài chính quy định về mẫu, chế độ in, phát hành, quản lý và sử dụng tờ khai hải quan dùng cho người xuất cảnh, nhập cảnh;</w:t>
      </w:r>
    </w:p>
    <w:p>
      <w:r>
        <w:t>Căn cứ công văn số 3722/BCA-A08 ngày 06/12/2019 của Bộ Công an về việc cung cấp thông tin về tình hình trang bị máy đọc hộ chiếu và kết nối mạng máy tính tại các cửa khẩu;</w:t>
      </w:r>
    </w:p>
    <w:p>
      <w:r>
        <w:t>Theo đề nghị của Tổng cục trưởng Tổng cục Hải quan,</w:t>
      </w:r>
    </w:p>
    <w:p>
      <w:r>
        <w:t>QUYẾT ĐỊNH:</w:t>
      </w:r>
    </w:p>
    <w:p>
      <w:r>
        <w:t>Điều 1.  Bổ sung cửa khẩu áp dụng tờ khai hải quan dùng cho người xuất cảnh, nhập cảnh theo mẫu ban hành kèm theo Thông tư số 120/2015/TT-BTC ngày 14/8/2015 được sửa đổi, bổ sung tại Thông tư số 52/2017/TT-BTC ngày 19/5/2017 của Bộ Tài chính quy định về mẫu, chế độ in, phát hành, quản lý và sử dụng tờ khai hải quan dùng cho người xuất cảnh, nhập cảnh, cụ thể:</w:t>
      </w:r>
    </w:p>
    <w:p>
      <w:r>
        <w:t>Tên cửa khẩu</w:t>
      </w:r>
    </w:p>
    <w:p>
      <w:r>
        <w:t>Cục Hải quan quản lý</w:t>
      </w:r>
    </w:p>
    <w:p>
      <w:r>
        <w:t>Tỉnh/Thành phố</w:t>
      </w:r>
    </w:p>
    <w:p>
      <w:r>
        <w:t>Cửa khẩu Hoành Mô</w:t>
      </w:r>
    </w:p>
    <w:p>
      <w:r>
        <w:t>Cục Hải quan tỉnh Quảng Ninh</w:t>
      </w:r>
    </w:p>
    <w:p>
      <w:r>
        <w:t>Quảng Ninh</w:t>
      </w:r>
    </w:p>
    <w:p>
      <w:r>
        <w:t>Điều 2.  Quyết định này có hiệu lực thi hành kể từ ngày ký.</w:t>
      </w:r>
    </w:p>
    <w:p>
      <w:r>
        <w:t>Điều 3.  Tổng cục trưởng Tổng cục Hải quan, Chánh Văn phòng Bộ Tài chính, Thủ trưởng các đơn vị thuộc Bộ Tài chính, các cơ quan, tổ chức, cá nhân có liên quan chịu trách nhiệm thi hành Quyết định này./.</w:t>
      </w:r>
    </w:p>
    <w:p>
      <w:r>
        <w:t>Nơi nhận:</w:t>
      </w:r>
    </w:p>
    <w:p>
      <w:r>
        <w:t>- Như Điều 3;</w:t>
      </w:r>
    </w:p>
    <w:p>
      <w:r>
        <w:t>- Thủ tướng Chính phủ; các Phó TTCP;</w:t>
      </w:r>
    </w:p>
    <w:p>
      <w:r>
        <w:t>- Văn phòng TW Đảng và các Ban của Đảng;</w:t>
      </w:r>
    </w:p>
    <w:p>
      <w:r>
        <w:t>- Văn phòng Tổng Bí thư;</w:t>
      </w:r>
    </w:p>
    <w:p>
      <w:r>
        <w:t>- Văn phòng Quốc Hội;</w:t>
      </w:r>
    </w:p>
    <w:p>
      <w:r>
        <w:t>- Văn phòng Chủ tịch nước;</w:t>
      </w:r>
    </w:p>
    <w:p>
      <w:r>
        <w:t>- Tòa án Nhân dân Tối cao;</w:t>
      </w:r>
    </w:p>
    <w:p>
      <w:r>
        <w:t>- Viện kiểm sát Nhân dân Tối cao;</w:t>
      </w:r>
    </w:p>
    <w:p>
      <w:r>
        <w:t>- Kiểm toán Nhà nước;</w:t>
      </w:r>
    </w:p>
    <w:p>
      <w:r>
        <w:t>- Các Bộ, cơ quan ngang Bộ, cơ quan thuộc Chính phủ;</w:t>
      </w:r>
    </w:p>
    <w:p>
      <w:r>
        <w:t>- UBND tỉnh, thành phố trực thuộc TW;</w:t>
      </w:r>
    </w:p>
    <w:p>
      <w:r>
        <w:t>- Phòng Thương mại và Công nghiệp Việt Nam;</w:t>
      </w:r>
    </w:p>
    <w:p>
      <w:r>
        <w:t>- Cục Hải quan các tỉnh, liên tỉnh, thành phố;</w:t>
      </w:r>
    </w:p>
    <w:p>
      <w:r>
        <w:t>- Công báo;</w:t>
      </w:r>
    </w:p>
    <w:p>
      <w:r>
        <w:t>- Website Chính phủ;</w:t>
      </w:r>
    </w:p>
    <w:p>
      <w:r>
        <w:t>- Website Tổng cục Hải quan;</w:t>
      </w:r>
    </w:p>
    <w:p>
      <w:r>
        <w:t>- Lãnh đạo Bộ;</w:t>
      </w:r>
    </w:p>
    <w:p>
      <w:r>
        <w:t>- Lưu: VT, TCHQ (95b).</w:t>
      </w:r>
    </w:p>
    <w:p>
      <w:r>
        <w:t>TL. BỘ TRƯỞNG</w:t>
      </w:r>
    </w:p>
    <w:p>
      <w:r>
        <w:t>KT. TỔNG CỤC TRƯỞNG TỔNG CỤC HẢI QUAN</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