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2260/QĐ-UBND năm 2024 về Danh mục cây trồng lâu năm được chuyển đổi cơ cấu cây trồng trên đất trồng lúa trên địa bàn tỉnh Phú Thọ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2260/QĐ-UBND</w:t>
      </w:r>
    </w:p>
    <w:p>
      <w:r>
        <w:t>Phú Thọ, ngày 13 tháng 11 năm 2024</w:t>
      </w:r>
    </w:p>
    <w:p>
      <w:r>
        <w:t>QUYẾT ĐỊNH</w:t>
      </w:r>
    </w:p>
    <w:p>
      <w:r>
        <w:t>BAN HÀNH DANH MỤC CÂY TRỒNG LÂU NĂM ĐƯỢC CHUYỂN ĐỔI CƠ CẤU CÂY TRỒNG TRÊN ĐẤT TRỒNG LÚA TRÊN ĐỊA BÀN TỈNH NĂM 2025</w:t>
      </w:r>
    </w:p>
    <w:p>
      <w:r>
        <w:t>CHỦ TỊCH 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Trồng trọt ngày 19 tháng 11 năm 2018;</w:t>
      </w:r>
    </w:p>
    <w:p>
      <w:r>
        <w:t>Căn cứ Nghị định số 112/2024/NĐ-CP ngày 11 tháng 9 năm 2024 của Chính phủ quy định chi tiết về đất trồng lúa;</w:t>
      </w:r>
    </w:p>
    <w:p>
      <w:r>
        <w:t>Theo đề nghị của Giám đốc Sở Nông nghiệp và Phát triển nông thôn tại Văn bản số 1810/SNN-TT&amp;BVTV ngày 01 tháng 11 năm 2024.</w:t>
      </w:r>
    </w:p>
    <w:p>
      <w:r>
        <w:t>QUYẾT ĐỊNH:</w:t>
      </w:r>
    </w:p>
    <w:p>
      <w:r>
        <w:t>Điều 1.  Ban hành danh mục cây trồng lâu năm được chuyển đổi cơ cấu cây trồng trên đất trồng lúa trên địa bàn tỉnh năm 2025; chi tiết tại Phụ lục kèm theo Quyết định này.</w:t>
      </w:r>
    </w:p>
    <w:p>
      <w:r>
        <w:t>Việc chuyển đổi cây trồng lâu năm trên đất trồng lúa phải đảm bảo các nguyên tắc theo quy định tại khoản 1 Điều 56 Luật Trồng trọt và khoản 1 Điều 6 Nghị định số 112/2024/NĐ-CP ngày 11 tháng 9 năm 2024.</w:t>
      </w:r>
    </w:p>
    <w:p>
      <w:r>
        <w:t>Điều 2.  Trách nhiệm thi hành</w:t>
      </w:r>
    </w:p>
    <w:p>
      <w:r>
        <w:t>1. Sở Nông nghiệp và Phát triển nông thôn chủ trì, phối hợp với Sở Tài nguyên và Môi trường, Ủy ban nhân dân các huyện, thành, thị:</w:t>
      </w:r>
    </w:p>
    <w:p>
      <w:r>
        <w:t>- Hướng dẫn, kiểm tra, giám sát việc chuyển đổi cơ cấu cây trồng lâu năm trên đất trồng lúa đảm bảo tuân thủ đúng Quy định của Luật Trồng trọt và các quy định pháp luật hiện hành;</w:t>
      </w:r>
    </w:p>
    <w:p>
      <w:r>
        <w:t>- Tổng hợp, xây dựng Kế hoạch chuyển đổi cơ cấu cây trồng, vật nuôi trên đất trồng lúa trên địa bàn tỉnh năm 2025 báo cáo Ủy ban nhân dân tỉnh, trước ngày 25 tháng 11 năm 2024;</w:t>
      </w:r>
    </w:p>
    <w:p>
      <w:r>
        <w:t>- Hằng năm rà soát, tham mưu trình Chủ tịch Ủy ban nhân dân tỉnh xem xét, bổ sung, sửa đổi danh mục cây trồng lâu năm được chuyển đổi cơ cấu cây trồng trên đất trồng lúa phù hợp với tình hình thực tế.</w:t>
      </w:r>
    </w:p>
    <w:p>
      <w:r>
        <w:t>2. Ủy ban nhân dân các huyện, thành, thị:</w:t>
      </w:r>
    </w:p>
    <w:p>
      <w:r>
        <w:t>- Căn cứ danh mục cây trồng lâu năm được chuyển đổi cơ cấu cây trồng trên đất trồng lúa năm 2025 được phê duyệt tại Quyết định này và Kế hoạch chuyển đổi cơ cấu cây trồng, vật nuôi trên đất trồng lúa năm 2025 của Ủy ban nhân dân tỉnh, chỉ đạo xây dựng và phê duyệt Kế hoạch cụ thể trên địa bàn quản lý làm cơ sở triển khai thực hiện theo quy định;</w:t>
      </w:r>
    </w:p>
    <w:p>
      <w:r>
        <w:t>- Tăng cường công tác, kiểm tra, giám sát việc chuyển đổi cơ cấu cây trồng, vật nuôi trên đất trồng lúa thuộc địa bàn quản lý, đảm bảo phát huy hiệu quả và tuân thủ đúng quy định pháp luật hiện hành.</w:t>
      </w:r>
    </w:p>
    <w:p>
      <w:r>
        <w:t>Điều 3.  Quyết định này có hiệu lực kể từ ngày ký ban hành. Chánh Văn phòng Ủy ban nhân dân tỉnh; Giám đốc các Sở: Nông nghiệp và Phát triển nông thôn, Tài Nguyên và Môi trường; Chủ tịch Ủy ban nhân dân các huyện, thành, thị và các tổ chức, cá nhân liên quan căn cứ Quyết định thi hành./.</w:t>
      </w:r>
    </w:p>
    <w:p>
      <w:r>
        <w:t>KT. CHỦ TỊCH</w:t>
      </w:r>
    </w:p>
    <w:p>
      <w:r>
        <w:t>PHÓ CHỦ TỊCH</w:t>
      </w:r>
    </w:p>
    <w:p>
      <w:r>
        <w:t>Nguyễn Thanh Hải</w:t>
      </w:r>
    </w:p>
    <w:p>
      <w:r>
        <w:t>PHỤ LỤC:</w:t>
      </w:r>
    </w:p>
    <w:p>
      <w:r>
        <w:t>DANH MỤC CÂY TRỒNG LÂU NĂM ĐƯỢC CHUYỂN ĐỔI CƠ CẤU CÂY TRỒNG TRÊN ĐẤT TRỒNG LÚA TRÊN ĐỊA BÀN TỈNH NĂM 2025</w:t>
      </w:r>
    </w:p>
    <w:p>
      <w:r>
        <w:t>(Kèm theo Quyết định số: 2260/QĐ-UBND ngày 13 tháng 11 năm 2024 của Chủ tịch Ủy ban nhân dân tỉnh)</w:t>
      </w:r>
    </w:p>
    <w:p>
      <w:r>
        <w:t>STT</w:t>
      </w:r>
    </w:p>
    <w:p>
      <w:r>
        <w:t>Loại cây trồng lâu năm được chuyển đổi cơ cấu cây trồng trên đất trồng lúa</w:t>
      </w:r>
    </w:p>
    <w:p>
      <w:r>
        <w:t>Loại đất lúa được chuyển đổi cơ cấu cây trồng lâu năm</w:t>
      </w:r>
    </w:p>
    <w:p>
      <w:r>
        <w:t>1</w:t>
      </w:r>
    </w:p>
    <w:p>
      <w:r>
        <w:t>Cây bưởi</w:t>
      </w:r>
    </w:p>
    <w:p>
      <w:r>
        <w:t>Đất trồng lúa còn lại</w:t>
      </w:r>
    </w:p>
    <w:p>
      <w:r>
        <w:t>2</w:t>
      </w:r>
    </w:p>
    <w:p>
      <w:r>
        <w:t>Cây ổi</w:t>
      </w:r>
    </w:p>
    <w:p>
      <w:r>
        <w:t>Đất trồng lúa còn lại</w:t>
      </w:r>
    </w:p>
    <w:p>
      <w:r>
        <w:t>3</w:t>
      </w:r>
    </w:p>
    <w:p>
      <w:r>
        <w:t>Cây nho</w:t>
      </w:r>
    </w:p>
    <w:p>
      <w:r>
        <w:t>Đất trồng lúa còn lại</w:t>
      </w:r>
    </w:p>
    <w:p>
      <w:r>
        <w:t>4</w:t>
      </w:r>
    </w:p>
    <w:p>
      <w:r>
        <w:t>Cây táo</w:t>
      </w:r>
    </w:p>
    <w:p>
      <w:r>
        <w:t>Đất trồng lúa còn lại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