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2239/QĐ-BKHCN năm 2025 công bố Tiêu chuẩn quốc gia về Thép không gỉ dùng làm linh kiện trong thiết bị điện và điện tử gia dụng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16/08/2025</w:t>
            </w:r>
          </w:p>
        </w:tc>
      </w:tr>
      <w:tr>
        <w:tc>
          <w:tcPr>
            <w:tcW w:type="dxa" w:w="4320"/>
          </w:tcPr>
          <w:p>
            <w:r>
              <w:t>Ngày hiệu lực</w:t>
            </w:r>
          </w:p>
        </w:tc>
        <w:tc>
          <w:tcPr>
            <w:tcW w:type="dxa" w:w="4320"/>
          </w:tcPr>
          <w:p>
            <w:r>
              <w:t>16/08/2025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2239/QĐ-BKHCN</w:t>
      </w:r>
    </w:p>
    <w:p>
      <w:r>
        <w:t>Hà Nội, ngày 16 tháng 8 năm 2025</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Theo đề nghị của Chủ tịch Ủy ban Tiêu chuẩn Đo lường Chất lượng Quốc gia.</w:t>
      </w:r>
    </w:p>
    <w:p>
      <w:r>
        <w:t>QUYẾT ĐỊNH:</w:t>
      </w:r>
    </w:p>
    <w:p>
      <w:r>
        <w:t>Điều 1.  Công bố 01 Tiêu chuẩn quốc gia (TCVN) sau đây:</w:t>
      </w:r>
    </w:p>
    <w:p>
      <w:r>
        <w:t>TCVN 14332:2025</w:t>
      </w:r>
    </w:p>
    <w:p>
      <w:r>
        <w:t>Thép không gỉ dùng làm linh kiện trong thiết bị điện và điện tử gia dụng</w:t>
      </w:r>
    </w:p>
    <w:p>
      <w:r>
        <w:t>Điều 2.  Quyết định này có hiệu lực thi hành kể từ ngày ký.</w:t>
      </w:r>
    </w:p>
    <w:p>
      <w:r>
        <w:t>Điều 3.  Chánh Văn phòng,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Thứ trưởng Lê Xuân Định;</w:t>
      </w:r>
    </w:p>
    <w:p>
      <w:r>
        <w:t>- Lưu: VT, TĐC (07).</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