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2231/QĐ-UBND năm 2023 phê duyệt 02 quy trình nội bộ được sửa đổi, bổ sung trong lĩnh vực vận tải khách du lịch thuộc thẩm quyền tiếp nhận và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2231/QĐ-UBND</w:t>
      </w:r>
    </w:p>
    <w:p>
      <w:r>
        <w:t>Bến Tre, ngày 01 tháng 10 năm 2023</w:t>
      </w:r>
    </w:p>
    <w:p>
      <w:r>
        <w:t>QUYẾT ĐỊNH</w:t>
      </w:r>
    </w:p>
    <w:p>
      <w:r>
        <w:t>PHÊ DUYỆT 02 QUY TRÌNH NỘI BỘ ĐƯỢC SỬA ĐỔI, BỔ SUNG TRONG LĨNH VỰC VẬN TẢI KHÁCH DU LỊCH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2025/QĐ-UBND ngày 12 tháng 9 năm 2023 của Ủy ban nhân dân tỉnh về việc công bố danh mục 02 thủ tục hành chính được sửa đổi, bổ sung trong lĩnh vực vận tải khách du lịch thuộc thẩm quyền giải quyết của Sở Giao thông vận tải tỉnh Bến Tre;</w:t>
      </w:r>
    </w:p>
    <w:p>
      <w:r>
        <w:t>Theo đề nghị của Giám đốc Sở Giao thông vận tải tại Tờ trình số 2343/TTr-SGTVT ngày 14 tháng 9 năm 2023.</w:t>
      </w:r>
    </w:p>
    <w:p>
      <w:r>
        <w:t>QUYẾT ĐỊNH:</w:t>
      </w:r>
    </w:p>
    <w:p>
      <w:r>
        <w:t>Điều 1.  Phê duyệt kèm theo Quyết định này 02 quy trình nội bộ được sửa đổi, bổ sung trong lĩnh vực vận tải khách du lịch (quy trình số 109, 110) ban hành kèm theo Quyết định số 1560/QĐ-UBND ngày 06 tháng 7 năm 2020 của Ủy ban nhân dân tỉnh về việc phê duyệt 05 quy trình ban hành mới, 12 quy trình sửa đổi, bãi bỏ 11 quy trình nội bộ trong giải quyết thủ tục hành chính thuộc thẩm quyền tiếp nhận và giải quyết của Sở Giao thông vận tải (Phụ lục kèm theo).</w:t>
      </w:r>
    </w:p>
    <w:p>
      <w:r>
        <w:t>Điều 2.  Căn cứ quy trình nội bộ đã được phê duyệt tại Quyết định này, giao Sở Giao thông vận tải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Giao thông vận tải,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Giao thông vận tải;</w:t>
      </w:r>
    </w:p>
    <w:p>
      <w:r>
        <w:t>- Phòng: KSTT, KT,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GIAO THÔNG VẬN TẢI</w:t>
      </w:r>
    </w:p>
    <w:p>
      <w:r>
        <w:t>(Kèm theo Quyết định số 2231/QĐ-UBND ngày 01 tháng 10 năm 2023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Vận tải khách du lịch</w:t>
      </w:r>
    </w:p>
    <w:p>
      <w:r>
        <w:t>1</w:t>
      </w:r>
    </w:p>
    <w:p>
      <w:r>
        <w:t>Cấp biển hiệu phương tiện vận tải khách du lịch</w:t>
      </w:r>
    </w:p>
    <w:p>
      <w:r>
        <w:t>Quyết định số 2025/QĐ-UBND ngày 12 tháng 9 năm 2023 của Ủy ban nhân dân tỉnh về việc công bố danh mục 02 thủ tục hành chính được sửa đổi, bổ sung trong lĩnh vực vận tải khách du lịch thuộc thẩm quyền giải quyết của Sở Giao thông vận tải tỉnh Bến Tre</w:t>
      </w:r>
    </w:p>
    <w:p>
      <w:r>
        <w:t>109</w:t>
      </w:r>
    </w:p>
    <w:p>
      <w:r>
        <w:t>2</w:t>
      </w:r>
    </w:p>
    <w:p>
      <w:r>
        <w:t>Cấp đổi biển hiệu phương tiện vận tải khách du lịch</w:t>
      </w:r>
    </w:p>
    <w:p>
      <w:r>
        <w:t>110</w:t>
      </w:r>
    </w:p>
    <w:p>
      <w:r>
        <w:t>PHỤ LỤC II</w:t>
      </w:r>
    </w:p>
    <w:p>
      <w:r>
        <w:t>NỘI DUNG QUY TRÌNH NỘI BỘ TRONG GIẢI QUYẾT THỦ TỤC HÀNH CHÍNH THUỘC THẨM QUYỀN TIẾP NHẬN VÀ GIẢI QUYẾT CỦA SỞ GIAO THÔNG VẬN TẢI</w:t>
      </w:r>
    </w:p>
    <w:p>
      <w:r>
        <w:t>(Kèm theo Quyết định số 2231/QĐ-UBND ngày 01 tháng 10 năm 2023 của Ủy ban nhân dân tỉnh Bến Tre)</w:t>
      </w:r>
    </w:p>
    <w:p>
      <w:r>
        <w:t>Quy trình số 01</w:t>
      </w:r>
    </w:p>
    <w:p>
      <w:r>
        <w:t>QUY TRÌNH NỘI BỘ GIẢI QUYẾT THỦ TỤC HÀNH CHÍNH:</w:t>
      </w:r>
    </w:p>
    <w:p>
      <w:r>
        <w:t>“Cấp biển hiệu phương tiện vận tải khách du lịch”</w:t>
      </w:r>
    </w:p>
    <w:p>
      <w:r>
        <w:t>1. Đối với phương tiện là xe ô tô</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Lưu trữ hồ sơ điện tử, cập nhật vào phần mềm Hệ thống thông tin giải quyết TTHC của tỉnh.</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 Thẩm định hồ sơ.</w:t>
      </w:r>
    </w:p>
    <w:p>
      <w:r>
        <w:t>- Dự thảo biển hiệu phương tiện vận tải khách du lịch</w:t>
      </w:r>
    </w:p>
    <w:p>
      <w:r>
        <w:t>Công chức Phòng Quản lý vận tải, Phương tiện và người lái</w:t>
      </w:r>
    </w:p>
    <w:p>
      <w:r>
        <w:t>0,5 ngày làm việc</w:t>
      </w:r>
    </w:p>
    <w:p>
      <w:r>
        <w:t>Bước 3</w:t>
      </w:r>
    </w:p>
    <w:p>
      <w:r>
        <w:t>Lãnh đạo phòng xem xét, xác nhận kết quả thẩm định.</w:t>
      </w:r>
    </w:p>
    <w:p>
      <w:r>
        <w:t>Lãnh đạo Phòng Quản lý vận tải, Phương tiện và người lái</w:t>
      </w:r>
    </w:p>
    <w:p>
      <w:r>
        <w:t>0,25 ngày làm việc</w:t>
      </w:r>
    </w:p>
    <w:p>
      <w:r>
        <w:t>Bước 4</w:t>
      </w:r>
    </w:p>
    <w:p>
      <w:r>
        <w:t>Lãnh đạo Sở Giao thông vận tải xem xét, ký duyệt.</w:t>
      </w:r>
    </w:p>
    <w:p>
      <w:r>
        <w:t>Lãnh đạo Sở Giao thông vận tải</w:t>
      </w:r>
    </w:p>
    <w:p>
      <w:r>
        <w:t>0,5 ngày làm việc</w:t>
      </w:r>
    </w:p>
    <w:p>
      <w:r>
        <w:t>Bước 5</w:t>
      </w:r>
    </w:p>
    <w:p>
      <w:r>
        <w:t>- Văn thư đóng dấu, vào sổ lưu; chuyển kết quả cho Trung tâm Phục vụ hành chính công tỉnh;</w:t>
      </w:r>
    </w:p>
    <w:p>
      <w:r>
        <w:t>- Công chức Một cửa xác nhận trên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0,5 ngày làm việc</w:t>
      </w:r>
    </w:p>
    <w:p>
      <w:r>
        <w:t>Tổng thời gian giải quyết thủ tục hành chính:  02 ngày làm việc</w:t>
      </w:r>
    </w:p>
    <w:p>
      <w:r>
        <w:t>2. Đối với phương tiện thủy nội địa</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Lưu trữ hồ sơ điện tử, cập nhật vào phần mềm Hệ thống thông tin giải quyết TTHC của tỉnh.</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 Thẩm định hồ sơ.</w:t>
      </w:r>
    </w:p>
    <w:p>
      <w:r>
        <w:t>- Dự thảo biển hiệu phương tiện vận tải khách du lịch</w:t>
      </w:r>
    </w:p>
    <w:p>
      <w:r>
        <w:t>Công chức Phòng Quản lý vận tải, Phương tiện và người lái</w:t>
      </w:r>
    </w:p>
    <w:p>
      <w:r>
        <w:t>1,75 ngày làm việc</w:t>
      </w:r>
    </w:p>
    <w:p>
      <w:r>
        <w:t>Bước 3</w:t>
      </w:r>
    </w:p>
    <w:p>
      <w:r>
        <w:t>Lãnh đạo phòng xem xét, xác nhận kết quả thẩm định.</w:t>
      </w:r>
    </w:p>
    <w:p>
      <w:r>
        <w:t>Lãnh đạo Phòng Quản lý vận tải, Phương tiện và người lái</w:t>
      </w:r>
    </w:p>
    <w:p>
      <w:r>
        <w:t>0,5 ngày làm việc</w:t>
      </w:r>
    </w:p>
    <w:p>
      <w:r>
        <w:t>Bước 4</w:t>
      </w:r>
    </w:p>
    <w:p>
      <w:r>
        <w:t>Lãnh đạo Sở Giao thông vận tải xem xét, ký duyệt.</w:t>
      </w:r>
    </w:p>
    <w:p>
      <w:r>
        <w:t>Lãnh đạo Sở Giao thông vận tải</w:t>
      </w:r>
    </w:p>
    <w:p>
      <w:r>
        <w:t>01 ngày làm việc</w:t>
      </w:r>
    </w:p>
    <w:p>
      <w:r>
        <w:t>Bước 5</w:t>
      </w:r>
    </w:p>
    <w:p>
      <w:r>
        <w:t>- Văn thư đóng dấu, vào sổ lưu; chuyển kết quả cho Trung tâm Phục vụ hành chính công tỉnh;</w:t>
      </w:r>
    </w:p>
    <w:p>
      <w:r>
        <w:t>- Công chức Một cửa xác nhận trên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0,5 ngày làm việc</w:t>
      </w:r>
    </w:p>
    <w:p>
      <w:r>
        <w:t>Tổng thời gian giải quyết thủ tục hành chính:  04 ngày làm việc</w:t>
      </w:r>
    </w:p>
    <w:p>
      <w:r>
        <w:t>Quy trình số 02</w:t>
      </w:r>
    </w:p>
    <w:p>
      <w:r>
        <w:t>QUY TRÌNH NỘI BỘ GIẢI QUYẾT THỦ TỤC HÀNH CHÍNH:</w:t>
      </w:r>
    </w:p>
    <w:p>
      <w:r>
        <w:t>“Cấp đổi biển hiệu phương tiện vận tải khách du lịch”</w:t>
      </w:r>
    </w:p>
    <w:p>
      <w:r>
        <w:t>1. Đối với phương tiện là xe ô tô</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Lưu trữ hồ sơ điện tử, cập nhật vào phần mềm Hệ thống thông tin giải quyết TTHC của tỉnh.</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 Thẩm định hồ sơ.</w:t>
      </w:r>
    </w:p>
    <w:p>
      <w:r>
        <w:t>- Dự thảo biển hiệu phương tiện vận tải khách du lịch</w:t>
      </w:r>
    </w:p>
    <w:p>
      <w:r>
        <w:t>Công chức Phòng Quản lý vận tải, Phương tiện và người lái</w:t>
      </w:r>
    </w:p>
    <w:p>
      <w:r>
        <w:t>0,5 ngày làm việc</w:t>
      </w:r>
    </w:p>
    <w:p>
      <w:r>
        <w:t>Bước 3</w:t>
      </w:r>
    </w:p>
    <w:p>
      <w:r>
        <w:t>Lãnh đạo phòng xem xét, xác nhận kết quả thẩm định.</w:t>
      </w:r>
    </w:p>
    <w:p>
      <w:r>
        <w:t>Lãnh đạo Phòng Quản lý vận tải, Phương tiện và người lái</w:t>
      </w:r>
    </w:p>
    <w:p>
      <w:r>
        <w:t>0,25 ngày làm việc</w:t>
      </w:r>
    </w:p>
    <w:p>
      <w:r>
        <w:t>Bước 4</w:t>
      </w:r>
    </w:p>
    <w:p>
      <w:r>
        <w:t>Lãnh đạo Sở Giao thông vận tải xem xét, ký duyệt.</w:t>
      </w:r>
    </w:p>
    <w:p>
      <w:r>
        <w:t>Lãnh đạo Sở Giao thông vận tải</w:t>
      </w:r>
    </w:p>
    <w:p>
      <w:r>
        <w:t>0,5 ngày làm việc</w:t>
      </w:r>
    </w:p>
    <w:p>
      <w:r>
        <w:t>Bước 5</w:t>
      </w:r>
    </w:p>
    <w:p>
      <w:r>
        <w:t>- Văn thư đóng dấu, vào sổ lưu; chuyển kết quả cho Trung tâm Phục vụ hành chính công tỉnh;</w:t>
      </w:r>
    </w:p>
    <w:p>
      <w:r>
        <w:t>- Công chức Một cửa xác nhận trên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0,5 ngày làm việc</w:t>
      </w:r>
    </w:p>
    <w:p>
      <w:r>
        <w:t>Tổng thời gian giải quyết thủ tục hành chính:  02 ngày làm việc</w:t>
      </w:r>
    </w:p>
    <w:p>
      <w:r>
        <w:t>2. Đối với phương tiện thủy nội địa</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Lưu trữ hồ sơ điện tử, cập nhật vào phần mềm Hệ thống thông tin giải quyết TTHC của tỉnh.</w:t>
      </w:r>
    </w:p>
    <w:p>
      <w:r>
        <w:t>- Ra phiếu tiếp nhận hồ sơ và hẹn trả kết quả;</w:t>
      </w:r>
    </w:p>
    <w:p>
      <w:r>
        <w:t>- Chuyển hồ sơ đến bộ phận chuyên môn xử lý.</w:t>
      </w:r>
    </w:p>
    <w:p>
      <w:r>
        <w:t>Công chức làm việc tại Trung tâm Phục vụ hành chính công tỉnh</w:t>
      </w:r>
    </w:p>
    <w:p>
      <w:r>
        <w:t>0,25 ngày làm việc</w:t>
      </w:r>
    </w:p>
    <w:p>
      <w:r>
        <w:t>Bước 2</w:t>
      </w:r>
    </w:p>
    <w:p>
      <w:r>
        <w:t>- Thẩm định hồ sơ.</w:t>
      </w:r>
    </w:p>
    <w:p>
      <w:r>
        <w:t>- Dự thảo biển hiệu phương tiện vận tải khách du lịch</w:t>
      </w:r>
    </w:p>
    <w:p>
      <w:r>
        <w:t>Công chức Phòng Quản lý vận tải, Phương tiện và người lái</w:t>
      </w:r>
    </w:p>
    <w:p>
      <w:r>
        <w:t>1,75 ngày làm việc</w:t>
      </w:r>
    </w:p>
    <w:p>
      <w:r>
        <w:t>Bước 3</w:t>
      </w:r>
    </w:p>
    <w:p>
      <w:r>
        <w:t>Lãnh đạo phòng xem xét, xác nhận kết quả thẩm định.</w:t>
      </w:r>
    </w:p>
    <w:p>
      <w:r>
        <w:t>Lãnh đạo Phòng Quản lý vận tải, Phương tiện và người lái</w:t>
      </w:r>
    </w:p>
    <w:p>
      <w:r>
        <w:t>0,5 ngày làm việc</w:t>
      </w:r>
    </w:p>
    <w:p>
      <w:r>
        <w:t>Bước 4</w:t>
      </w:r>
    </w:p>
    <w:p>
      <w:r>
        <w:t>Lãnh đạo Sở Giao thông vận tải xem xét, ký duyệt.</w:t>
      </w:r>
    </w:p>
    <w:p>
      <w:r>
        <w:t>Lãnh đạo Sở Giao thông vận tải</w:t>
      </w:r>
    </w:p>
    <w:p>
      <w:r>
        <w:t>01 ngày làm việc</w:t>
      </w:r>
    </w:p>
    <w:p>
      <w:r>
        <w:t>Bước 5</w:t>
      </w:r>
    </w:p>
    <w:p>
      <w:r>
        <w:t>- Văn thư đóng dấu, vào sổ lưu; chuyển kết quả cho Trung tâm Phục vụ hành chính công tỉnh;</w:t>
      </w:r>
    </w:p>
    <w:p>
      <w:r>
        <w:t>- Công chức Một cửa xác nhận trên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0,5 ngày làm việc</w:t>
      </w:r>
    </w:p>
    <w:p>
      <w:r>
        <w:t>Tổng thời gian giải quyết thủ tục hành chính:  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