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bổ sung Bảng giá tính thuế tài nguyên năm 2024 tại Phụ lục I kèm theo Quyết định 30/2023/QĐ-UBND Bảng giá tính thuế tài nguyên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22/2024/QĐ-UBND</w:t>
      </w:r>
    </w:p>
    <w:p>
      <w:r>
        <w:t>Điện Biên, ngày 17 tháng 6 năm 2024</w:t>
      </w:r>
    </w:p>
    <w:p>
      <w:r>
        <w:t>QUYẾT ĐỊNH</w:t>
      </w:r>
    </w:p>
    <w:p>
      <w:r>
        <w:t>BỔ SUNG QUY ĐỊNH VỀ BẢNG GIÁ TÍNH THUẾ TÀI NGUYÊN NĂM 2024 TẠI PHỤ LỤC I BAN HÀNH KÈM THEO QUYẾT ĐỊNH SỐ 30/2023/QĐ-UBND NGÀY 19 THÁNG 12 NĂM 2023 CỦA ỦY BAN NHÂN DÂN TỈNH BAN HÀNH BẢNG GIÁ TÍNH THUẾ TÀI NGUYÊN NĂM 2024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sửa đổi, bổ sung một số điều của các Luật về thuế ngày 26 tháng 11 năm 2014;</w:t>
      </w:r>
    </w:p>
    <w:p>
      <w:r>
        <w:t>Căn cứ Luật Giá ngày 20 tháng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thuê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Bổ sung quy định về Bảng giá tính thuế tài nguyên năm 2024 tại Phụ lục I ban hành kèm theo Quyết định số 30/2023/QĐ-UBND ngày 19 tháng 12 năm 2023 của Ủy ban nhân dân tỉnh ban hành Bảng giá tính thuế tài nguyên năm 2024 trên địa bàn tỉnh Điện Biên, cụ thể như sau:</w:t>
      </w:r>
    </w:p>
    <w:p>
      <w:r>
        <w:t>Mã nhóm, loại tài nguyên</w:t>
      </w:r>
    </w:p>
    <w:p>
      <w:r>
        <w:t>Tên nhóm, loại tài nguyên/sản phẩm tài nguyên</w:t>
      </w:r>
    </w:p>
    <w:p>
      <w:r>
        <w:t>Đơn vị tính</w:t>
      </w:r>
    </w:p>
    <w:p>
      <w:r>
        <w:t>Giá tính thuế tài nguyên (đồng)</w:t>
      </w:r>
    </w:p>
    <w:p>
      <w:r>
        <w:t>Cấp 1</w:t>
      </w:r>
    </w:p>
    <w:p>
      <w:r>
        <w:t>Cấp 2</w:t>
      </w:r>
    </w:p>
    <w:p>
      <w:r>
        <w:t>Cấp 3</w:t>
      </w:r>
    </w:p>
    <w:p>
      <w:r>
        <w:t>Cấp 4</w:t>
      </w:r>
    </w:p>
    <w:p>
      <w:r>
        <w:t>Cấp 5</w:t>
      </w:r>
    </w:p>
    <w:p>
      <w:r>
        <w:t>Cấp 6</w:t>
      </w:r>
    </w:p>
    <w:p>
      <w:r>
        <w:t>II</w:t>
      </w:r>
    </w:p>
    <w:p>
      <w:r>
        <w:t>-</w:t>
      </w:r>
    </w:p>
    <w:p>
      <w:r>
        <w:t>Khoáng sản không kim loại</w:t>
      </w:r>
    </w:p>
    <w:p>
      <w:r>
        <w:t>II202</w:t>
      </w:r>
    </w:p>
    <w:p>
      <w:r>
        <w:t>Đá</w:t>
      </w:r>
    </w:p>
    <w:p>
      <w:r>
        <w:t>II20205</w:t>
      </w:r>
    </w:p>
    <w:p>
      <w:r>
        <w:t>Đá phiến lợp (nguyên khai)</w:t>
      </w:r>
    </w:p>
    <w:p>
      <w:r>
        <w:t>m 3</w:t>
      </w:r>
    </w:p>
    <w:p>
      <w:r>
        <w:t>2.200.000</w:t>
      </w:r>
    </w:p>
    <w:p>
      <w:r>
        <w:t>Điều 2.  Điều khoản thi hành</w:t>
      </w:r>
    </w:p>
    <w:p>
      <w:r>
        <w:t>1. Quyết định này có hiệu lực kể từ ngày 28 tháng 6 năm 2024.</w:t>
      </w:r>
    </w:p>
    <w:p>
      <w:r>
        <w:t>2. Chánh Văn phòng Ủy ban nhân dân tỉnh, Giám đốc các sở: Tài chính, Tài nguyên và Môi trường, Nông nghiệp và Phát triển nông thôn; Cục Trưởng Cục Thuế tỉnh, Giám đốc Kho bạc Nhà nước tỉnh, Chủ tịch Ủy ban nhân dân các huyện, thị xã, thành phố thuộc tỉnh; Thủ trưởng các cơ quan, đơn vị và tổ chức, đơn vị, cá nhân có liên quan chịu trách nhiệm thi hành Quyết định này./.</w:t>
      </w:r>
    </w:p>
    <w:p>
      <w:r>
        <w:t>Nơi nhận:</w:t>
      </w:r>
    </w:p>
    <w:p>
      <w:r>
        <w:t>- Như điều 2;</w:t>
      </w:r>
    </w:p>
    <w:p>
      <w:r>
        <w:t>- Văn phòng Chính phủ;</w:t>
      </w:r>
    </w:p>
    <w:p>
      <w:r>
        <w:t>- Cục Kiểm tra văn bản QPPL - Bộ Tư pháp;</w:t>
      </w:r>
    </w:p>
    <w:p>
      <w:r>
        <w:t>- Vụ Pháp chế các bộ: Tài chính, Tài nguyên và Môi trường;</w:t>
      </w:r>
    </w:p>
    <w:p>
      <w:r>
        <w:t>- TT Tỉnh ủy; TT HĐND tỉnh;</w:t>
      </w:r>
    </w:p>
    <w:p>
      <w:r>
        <w:t>- Lãnh đạo UBND tỉnh;</w:t>
      </w:r>
    </w:p>
    <w:p>
      <w:r>
        <w:t>- Đoàn Đại biểu Quốc hội tỉnh;</w:t>
      </w:r>
    </w:p>
    <w:p>
      <w:r>
        <w:t>- Ủy ban Mặt trận Tổ quốc Việt Nam tỉnh;</w:t>
      </w:r>
    </w:p>
    <w:p>
      <w:r>
        <w:t>- Báo Điện Biên Phủ;</w:t>
      </w:r>
    </w:p>
    <w:p>
      <w:r>
        <w:t>- Đài PTTH tỉnh;</w:t>
      </w:r>
    </w:p>
    <w:p>
      <w:r>
        <w:t>- Công báo tỉnh; Cổng Thông tin điện tử tỉnh;</w:t>
      </w:r>
    </w:p>
    <w:p>
      <w:r>
        <w:t>- Lưu VT, KT, KTN.</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