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Quyết định 54/2017/QĐ-UBND về Quy định mức thu phí bảo vệ môi trường đối với khai thác khoáng sản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22/2024/QĐ-UBND</w:t>
      </w:r>
    </w:p>
    <w:p>
      <w:r>
        <w:t>Quảng Ngãi, ngày 02 tháng 7 năm 2024</w:t>
      </w:r>
    </w:p>
    <w:p>
      <w:r>
        <w:t>QUYẾT ĐỊNH</w:t>
      </w:r>
    </w:p>
    <w:p>
      <w:r>
        <w:t>BÃI BỎ QUYẾT ĐỊNH SỐ 54/2017/QĐ-UBND NGÀY 29/8/2017 CỦA UBND TỈNH QUY ĐỊNH MỨC THU PHÍ BẢO VỆ MÔI TRƯỜNG ĐỐI VỚI KHAI THÁC KHOÁNG SẢN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27/2023/NĐ-CP ngày 31 tháng 5 năm 2023 của Chính phủ Quy định phí bảo vệ môi trường đối với khai thác khoáng sản;</w:t>
      </w:r>
    </w:p>
    <w:p>
      <w:r>
        <w:t>Căn cứ Nghị quyết số 05/2024/NQ-HĐND ngày 05 tháng 4 năm 2024 của Hội đồng nhân dân tỉnh Quy định mức thu, đơn vị tính phí bảo vệ môi trường đối với khai thác khoáng sản trên địa bàn tỉnh Quảng Ngãi;</w:t>
      </w:r>
    </w:p>
    <w:p>
      <w:r>
        <w:t>Theo đề nghị của Giám đốc Sở Tài chính tại Tờ trình số 18/TTr-STC ngày 18 tháng 6 năm 2024 về việc bãi bỏ Quyết định số 54/2017/QĐ-UBND ngày 29 tháng 8 năm 2017 của UBND tỉnh Quy định mức thu phí bảo vệ môi trường đối với khai thác khoáng sản trên địa bàn tỉnh Quảng Ngãi và ý kiến thẩm định của Sở Tư pháp tại Báo cáo số 126/BC-STP ngày 14 tháng 6 năm 2024 và ý kiến thống nhất của Thành viên UBND tỉnh.</w:t>
      </w:r>
    </w:p>
    <w:p>
      <w:r>
        <w:t>QUYẾT ĐỊNH:</w:t>
      </w:r>
    </w:p>
    <w:p>
      <w:r>
        <w:t>Điều 1. Bãi bỏ toàn bộ Quyết định</w:t>
      </w:r>
    </w:p>
    <w:p>
      <w:r>
        <w:t>Bãi bỏ toàn bộ Quyết định số 54/2017/QĐ-UBND ngày 29 tháng 8 năm 2017 của UBND tỉnh Quy định mức thu phí bảo vệ môi trường đối với khai thác khoáng sản trên địa bàn tỉnh Quảng Ngãi.</w:t>
      </w:r>
    </w:p>
    <w:p>
      <w:r>
        <w:t>Điều 2.  Quyết định này có hiệu lực kể từ ngày 02 tháng 7 năm 2024.</w:t>
      </w:r>
    </w:p>
    <w:p>
      <w:r>
        <w:t>Điều 3.  Chánh Văn phòng Ủy ban nhân dân tỉnh; Giám đốc các Sở: Tư pháp, Tài chính, Tài nguyên và Môi trường; Thủ trưởng các sở, ban, ngành tỉnh; Chủ tịch Ủy ban nhân dân các huyện, thị xã, thành phố và các đơn vị, tổ chức, cá nhân có liên quan chịu trách nhiệm thi hành Quyết định này./.</w:t>
      </w:r>
    </w:p>
    <w:p>
      <w:r>
        <w:t>Nơi nhận:</w:t>
      </w:r>
    </w:p>
    <w:p>
      <w:r>
        <w:t>- Như Điều 3;</w:t>
      </w:r>
    </w:p>
    <w:p>
      <w:r>
        <w:t>- Văn phòng Chính phủ;</w:t>
      </w:r>
    </w:p>
    <w:p>
      <w:r>
        <w:t>- Các Bộ: Tài nguyên và Môi trường, Tài chính;</w:t>
      </w:r>
    </w:p>
    <w:p>
      <w:r>
        <w:t>- Cục Kiểm tra văn bản QPPL, Bộ Tư pháp;</w:t>
      </w:r>
    </w:p>
    <w:p>
      <w:r>
        <w:t>- Vụ Pháp chế, Bộ Tài nguyên và Môi trường;</w:t>
      </w:r>
    </w:p>
    <w:p>
      <w:r>
        <w:t>- Vụ Pháp chế, Bộ Tài chính;</w:t>
      </w:r>
    </w:p>
    <w:p>
      <w:r>
        <w:t>- Thường trực Tỉnh ủy;</w:t>
      </w:r>
    </w:p>
    <w:p>
      <w:r>
        <w:t>- Thường trực HĐND tỉnh;</w:t>
      </w:r>
    </w:p>
    <w:p>
      <w:r>
        <w:t>- Các PCT UBND tỉnh;</w:t>
      </w:r>
    </w:p>
    <w:p>
      <w:r>
        <w:t>- Đoàn Đại biểu Quốc hội tỉnh;</w:t>
      </w:r>
    </w:p>
    <w:p>
      <w:r>
        <w:t>- UBMTTQ Việt Nam tỉnh;</w:t>
      </w:r>
    </w:p>
    <w:p>
      <w:r>
        <w:t>- Đài PTTH tỉnh, Báo Quảng Ngãi;</w:t>
      </w:r>
    </w:p>
    <w:p>
      <w:r>
        <w:t>- VPUB: PCVP, KTN;</w:t>
      </w:r>
    </w:p>
    <w:p>
      <w:r>
        <w:t>- Cổng TTĐT tỉnh;</w:t>
      </w:r>
    </w:p>
    <w:p>
      <w:r>
        <w:t>- Lưu: VT, KTN.404</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