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2196/QĐ-UBND năm 2024 phê duyệt bổ sung Danh mục dịch vụ công trực tuyến một phần thuộc lĩnh vực lao động, thương binh và xã hội thực hiện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2196/QĐ-UBND</w:t>
      </w:r>
    </w:p>
    <w:p>
      <w:r>
        <w:t>Thái Bình, ngày 20 tháng 12 năm 2024</w:t>
      </w:r>
    </w:p>
    <w:p>
      <w:r>
        <w:t>QUYẾT ĐỊNH</w:t>
      </w:r>
    </w:p>
    <w:p>
      <w:r>
        <w:t>PHÊ DUYỆT BỔ SUNG DANH MỤC DỊCH VỤ CÔNG TRỰC TUYẾN MỘT PHẦN THUỘC LĨNH VỰC LAO ĐỘNG, THƯƠNG BINH VÀ XÃ HỘI THỰC HIỆN TẠI TỈNH THÁI BÌNH</w:t>
      </w:r>
    </w:p>
    <w:p>
      <w:r>
        <w:t>CHỦ TỊCH 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 Luật Giao dịch điện tử ngày 29/11/2005; Luật Công nghệ thông tin ngày 29/6/2006;</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422/QĐ-TTg ngày 04/4/2022 của Thủ tướng Chính phủ về phê duyệt danh mục dịch vụ công trực tuyến tích hợp, cung cấp trên Cổng Dịch vụ công quốc gia năm 2022;</w:t>
      </w:r>
    </w:p>
    <w:p>
      <w:r>
        <w:t>Theo đề nghị của Giám đốc Sở Lao động - Thương binh và Xã hội tại Tờ trình số 180/TTr-SLĐTBXH ngày 18/12/2024.</w:t>
      </w:r>
    </w:p>
    <w:p>
      <w:r>
        <w:t>QUYẾT ĐỊNH:</w:t>
      </w:r>
    </w:p>
    <w:p>
      <w:r>
        <w:t>Điều 1.  Phê duyệt bổ sung Danh mục 17 (mười bẩy) dịch vụ công trực tuyến một phần thuộc lĩnh vực lao động, thương binh và xã hội.  (có Phụ lục kèm theo);</w:t>
      </w:r>
    </w:p>
    <w:p>
      <w:r>
        <w:t>Điều 2.  Giao Sở Lao động - Thương binh và Xã hội chủ trì, phối hợp Ủy ban nhân dân huyện, thành phố, Ủy ban nhân dân xã, thị trấn rà soát, xây dựng quy trình điện tử trong xử lý hồ sơ dịch vụ công trực tuyến tại Điều 1 Quyết định này; gửi Sở Thông tin và Truyền thông trước ngày 30/12/2024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w:t>
      </w:r>
    </w:p>
    <w:p>
      <w:r>
        <w:t>Chánh Văn phòng Ủy ban nhân dân tỉnh, Giám đốc Sở Lao động - Thương binh và Xã hội; Giám đốc Sở Thông tin và Truyền thông;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Chủ tịch, các PCT UBND tỉnh;</w:t>
      </w:r>
    </w:p>
    <w:p>
      <w:r>
        <w:t>- LĐVP UBND tỉnh;</w:t>
      </w:r>
    </w:p>
    <w:p>
      <w:r>
        <w:t>- VNPT Thái Bình;</w:t>
      </w:r>
    </w:p>
    <w:p>
      <w:r>
        <w:t>- Trung tâm PV HCC tỉnh;</w:t>
      </w:r>
    </w:p>
    <w:p>
      <w:r>
        <w:t>- Cổng Thông tin điện tử của tỉnh;</w:t>
      </w:r>
    </w:p>
    <w:p>
      <w:r>
        <w:t>- Lưu: VT, NCKS.</w:t>
      </w:r>
    </w:p>
    <w:p>
      <w:r>
        <w:t>KT. CHỦ TỊCH</w:t>
      </w:r>
    </w:p>
    <w:p>
      <w:r>
        <w:t>PHÓ CHỦ TỊCH</w:t>
      </w:r>
    </w:p>
    <w:p>
      <w:r>
        <w:t>Lại Văn Hoàn</w:t>
      </w:r>
    </w:p>
    <w:p>
      <w:r>
        <w:t>PHỤ LỤC</w:t>
      </w:r>
    </w:p>
    <w:p>
      <w:r>
        <w:t>DANH MỤC DỊCH VỤ CÔNG TRỰC TUYẾN MỘT PHẦN THUỘC THUỘC LĨNH VỰC LAO ĐỘNG - THƯƠNG BINH VÀ XÃ HỘI</w:t>
      </w:r>
    </w:p>
    <w:p>
      <w:r>
        <w:t>(Ban hành kèm theo Quyết định số 2196/QĐ-UBND ngày 20/12/2024 của UBND tỉnh Thái Bình)</w:t>
      </w:r>
    </w:p>
    <w:p>
      <w:r>
        <w:t>STT</w:t>
      </w:r>
    </w:p>
    <w:p>
      <w:r>
        <w:t>TÊN THỦ TỤC</w:t>
      </w:r>
    </w:p>
    <w:p>
      <w:r>
        <w:t>CẤP THỰC HIỆN</w:t>
      </w:r>
    </w:p>
    <w:p>
      <w:r>
        <w:t>QUYẾT ĐỊNH CỦA UBND TỈNH</w:t>
      </w:r>
    </w:p>
    <w:p>
      <w:r>
        <w:t>GHI CHÚ</w:t>
      </w:r>
    </w:p>
    <w:p>
      <w:r>
        <w:t>1</w:t>
      </w:r>
    </w:p>
    <w:p>
      <w:r>
        <w:t>Gia hạn quyết định công nhận cơ sở sản xuất kinh doanh có từ 30% lao động trở lên là người khuyết tật</w:t>
      </w:r>
    </w:p>
    <w:p>
      <w:r>
        <w:t>Cấp tỉnh</w:t>
      </w:r>
    </w:p>
    <w:p>
      <w:r>
        <w:t>Quyết định số 3153/QĐ-UBND ngày 03/12/2018</w:t>
      </w:r>
    </w:p>
    <w:p>
      <w:r>
        <w:t>2</w:t>
      </w:r>
    </w:p>
    <w:p>
      <w:r>
        <w:t>Đề nghị việc sử dụng người chưa đủ 13 tuổi làm việc</w:t>
      </w:r>
    </w:p>
    <w:p>
      <w:r>
        <w:t>3</w:t>
      </w:r>
    </w:p>
    <w:p>
      <w:r>
        <w:t>Giải quyết tranh chấp lao động tập thể về quyền</w:t>
      </w:r>
    </w:p>
    <w:p>
      <w:r>
        <w:t>Cấp huyện</w:t>
      </w:r>
    </w:p>
    <w:p>
      <w:r>
        <w:t>Quyết định số 3154/QĐ-UBND ngày 03/12/2018</w:t>
      </w:r>
    </w:p>
    <w:p>
      <w:r>
        <w:t>4</w:t>
      </w:r>
    </w:p>
    <w:p>
      <w:r>
        <w:t>Thực hiện trợ cấp xã hội hàng tháng khi đối tượng thay đổi nơi cư trú giữa các quận, huyện, thị xã, thành phố thuộc tỉnh</w:t>
      </w:r>
    </w:p>
    <w:p>
      <w:r>
        <w:t>5</w:t>
      </w:r>
    </w:p>
    <w:p>
      <w:r>
        <w:t>Đăng ký thay đổi nội dung giấy chứng nhận đăng ký thành lập đối với cơ sở trợ giúp xã hội ngoài công lập thuộc thẩm quyền thành lập của Phòng Lao động Thương binh và Xã hội</w:t>
      </w:r>
    </w:p>
    <w:p>
      <w:r>
        <w:t>6</w:t>
      </w:r>
    </w:p>
    <w:p>
      <w:r>
        <w:t>Hỗ trợ cho người lao động thuộc đối tượng là người bị thu hồi đất nông nghiệp đi làm việc ở nước ngoài theo hợp đồng</w:t>
      </w:r>
    </w:p>
    <w:p>
      <w:r>
        <w:t>7</w:t>
      </w:r>
    </w:p>
    <w:p>
      <w:r>
        <w:t>Quyết định quản lý cai nghiện ma túy tự nguyện tại gia đình</w:t>
      </w:r>
    </w:p>
    <w:p>
      <w:r>
        <w:t>Cấp xã</w:t>
      </w:r>
    </w:p>
    <w:p>
      <w:r>
        <w:t>Quyết định số 3155/QĐ-UBND ngày 03/12/2018</w:t>
      </w:r>
    </w:p>
    <w:p>
      <w:r>
        <w:t>8</w:t>
      </w:r>
    </w:p>
    <w:p>
      <w:r>
        <w:t>Cấp Giấy phép sản xuất rượu thủ công nhằm mục đích kinh doanh</w:t>
      </w:r>
    </w:p>
    <w:p>
      <w:r>
        <w:t>9</w:t>
      </w:r>
    </w:p>
    <w:p>
      <w:r>
        <w:t>Đăng ký nhận chăm sóc thay thế cho trẻ em đối với cá nhân, người đại diện gia đình nhận chăm sóc thay thế không phải là người thân thích của trẻ em</w:t>
      </w:r>
    </w:p>
    <w:p>
      <w:r>
        <w:t>10</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11</w:t>
      </w:r>
    </w:p>
    <w:p>
      <w:r>
        <w:t>Chuyển trẻ em đang được chăm sóc thay thế tại cơ sở trợ giúp xã hội đến cá nhân, gia đình nhận chăm sóc thay thế</w:t>
      </w:r>
    </w:p>
    <w:p>
      <w:r>
        <w:t>Cấp xã</w:t>
      </w:r>
    </w:p>
    <w:p>
      <w:r>
        <w:t>Quyết định số 3155/QĐ-UBND ngày 03/12/2018</w:t>
      </w:r>
    </w:p>
    <w:p>
      <w:r>
        <w:t>12</w:t>
      </w:r>
    </w:p>
    <w:p>
      <w:r>
        <w:t>Thông báo nhận chăm sóc thay thế cho trẻ em đối với cá nhân, người đại diện gia đình nhận chăm sóc thay thế là người thân thích của trẻ em</w:t>
      </w:r>
    </w:p>
    <w:p>
      <w:r>
        <w:t>13</w:t>
      </w:r>
    </w:p>
    <w:p>
      <w:r>
        <w:t>Phê duyệt kế hoạch hỗ trợ, can thiệp đối với trẻ em bị xâm hại hoặc có nguy cơ bị bạo lực, bóc lột, bỏ rơi và trẻ em có hoàn cảnh đặc biệt</w:t>
      </w:r>
    </w:p>
    <w:p>
      <w:r>
        <w:t>14</w:t>
      </w:r>
    </w:p>
    <w:p>
      <w:r>
        <w:t>Công nhận hộ thoát nghèo, hộ thoát cận nghèo thường xuyên hằng năm</w:t>
      </w:r>
    </w:p>
    <w:p>
      <w:r>
        <w:t>15</w:t>
      </w:r>
    </w:p>
    <w:p>
      <w:r>
        <w:t>Công nhận hộ làm nông nghiệp, lâm nghiệp, ngư nghiệp và diêm nghiệp có mức sống trung bình</w:t>
      </w:r>
    </w:p>
    <w:p>
      <w:r>
        <w:t>16</w:t>
      </w:r>
    </w:p>
    <w:p>
      <w:r>
        <w:t>Công nhận hộ nghèo, hộ cận nghèo thường xuyên hằng năm</w:t>
      </w:r>
    </w:p>
    <w:p>
      <w:r>
        <w:t>17</w:t>
      </w:r>
    </w:p>
    <w:p>
      <w:r>
        <w:t>Công nhận hộ nghèo, hộ cận nghèo; hộ thoát nghèo, hộ thoát cận nghèo định kỳ hằng năm</w:t>
      </w:r>
    </w:p>
    <w:p>
      <w:r>
        <w:t>UBND TỈNH THÁI   BÌNH</w:t>
      </w:r>
    </w:p>
    <w:p>
      <w:r>
        <w:t>SỞ LAO ĐỘNG</w:t>
      </w:r>
    </w:p>
    <w:p>
      <w:r>
        <w:t>THƯƠNG BINH VÀ XÃ HỘI</w:t>
      </w:r>
    </w:p>
    <w:p>
      <w:r>
        <w:t>-------</w:t>
      </w:r>
    </w:p>
    <w:p>
      <w:r>
        <w:t>CỘNG HÒA XÃ HỘI CHỦ NGHĨA VIỆT NAM</w:t>
      </w:r>
    </w:p>
    <w:p>
      <w:r>
        <w:t>Độc lập - Tự do - Hạnh phúc</w:t>
      </w:r>
    </w:p>
    <w:p>
      <w:r>
        <w:t>---------------</w:t>
      </w:r>
    </w:p>
    <w:p>
      <w:r>
        <w:t>Số: 180/TTr-SLĐTBXH</w:t>
      </w:r>
    </w:p>
    <w:p>
      <w:r>
        <w:t>Thái Bình, ngày 18 tháng 12 năm 2024</w:t>
      </w:r>
    </w:p>
    <w:p>
      <w:r>
        <w:t>TỜ TRÌNH</w:t>
      </w:r>
    </w:p>
    <w:p>
      <w:r>
        <w:t>VỀ VIỆC PHÊ DUYỆT DANH MỤC BỔ SUNG DỊCH VỤ CÔNG TRỰC TUYẾN MỘT PHẦN THUỘC LĨNH VỰC LAO ĐỘNG, THƯƠNG BINH VÀ XÃ HỘI THỰC HIỆN TẠI TỈNH THÁI BÌNH</w:t>
      </w:r>
    </w:p>
    <w:p>
      <w:r>
        <w:t>Kính gửi: Ủy ban nhân dân tỉnh Thái Bình.</w:t>
      </w:r>
    </w:p>
    <w:p>
      <w:r>
        <w:t>Thực hiện theo Văn bản số 4946/BTTTT-CĐSQG của Bộ Thông tin và Truyền thông về việc hướng dẫn triển khai Nghị định số 42/2022/NĐ-CP.</w:t>
      </w:r>
    </w:p>
    <w:p>
      <w:r>
        <w:t>Thực hiện ý kiến chỉ đạo của UBND tỉnh Thái Bình về thực hiện các nhiệm vụ Đề án 06.</w:t>
      </w:r>
    </w:p>
    <w:p>
      <w:r>
        <w:t>Sở Lao động - Thương binh và Xã hội đã rà soát, tổng hợp danh mục đủ điều kiện thực hiện dịch vụ công trực tuyến một phần, cụ thể như sau:</w:t>
      </w:r>
    </w:p>
    <w:p>
      <w:r>
        <w:t>- Dịch vụ công trực tuyến một phần: 17 DVC</w:t>
      </w:r>
    </w:p>
    <w:p>
      <w:r>
        <w:t>(Có danh mục kèm theo)</w:t>
      </w:r>
    </w:p>
    <w:p>
      <w:r>
        <w:t>Sở Lao động - Thương binh và Xã hội xây dựng dự thảo Quyết định phê duyệt Danh mục Dịch vụ công trực tuyến một phần thực hiện tại tỉnh Thái Bình  (có dự thảo Quyết định và Phụ lục kèm theo).</w:t>
      </w:r>
    </w:p>
    <w:p>
      <w:r>
        <w:t>Sở Lao động - Thương binh và Xã hội kính trình Ủy ban nhân dân tỉnh xem xét, phê duyệt./.</w:t>
      </w:r>
    </w:p>
    <w:p>
      <w:r>
        <w:t>Nơi nhận:</w:t>
      </w:r>
    </w:p>
    <w:p>
      <w:r>
        <w:t>- Như kính gửi;</w:t>
      </w:r>
    </w:p>
    <w:p>
      <w:r>
        <w:t>- Văn phòng UBND tỉnh;</w:t>
      </w:r>
    </w:p>
    <w:p>
      <w:r>
        <w:t>- Lãnh đạo Sở;</w:t>
      </w:r>
    </w:p>
    <w:p>
      <w:r>
        <w:t>- Lưu VT, VP.</w:t>
      </w:r>
    </w:p>
    <w:p>
      <w:r>
        <w:t>GIÁM ĐỐC</w:t>
      </w:r>
    </w:p>
    <w:p>
      <w:r>
        <w:t>Phí Ngọc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