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năm 2024 phê duyệt sửa đổi quy trình thực hiện dịch vụ công trực tuyến trong lĩnh vực Lao động ngoài nước thuộc thẩm quyền giải quyết của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219/QĐ-UBND</w:t>
      </w:r>
    </w:p>
    <w:p>
      <w:r>
        <w:t>Quảng Bình , ngày  30  tháng  01  năm  2024</w:t>
      </w:r>
    </w:p>
    <w:p>
      <w:r>
        <w:t>QUYẾT ĐỊNH</w:t>
      </w:r>
    </w:p>
    <w:p>
      <w:r>
        <w:t>PHÊ DUYỆT SỬA ĐỔI QUY TRÌNH THỰC HIỆN DỊCH VỤ CÔNG TRỰC TUYẾN TRONG LĨNH VỰC LAO ĐỘNG NGOÀI NƯỚC THUỘC THẨM QUYỀN GIẢI QUYẾT CỦA S Ở  LAO ĐỘNG -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 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 ng dịch vụ công và Hệ thống thông tin một cửa điện tử tỉnh Quảng Bình;</w:t>
      </w:r>
    </w:p>
    <w:p>
      <w:r>
        <w:t>Theo đề nghị của Giám đốc Sở Lao động - Thương b i nh và Xã hội tại Tờ trình số 41/TTr-SLĐTBXH ngày 23/01/2024 và đề nghị của Chánh Văn phòng UBND tỉnh.</w:t>
      </w:r>
    </w:p>
    <w:p>
      <w:r>
        <w:t>QUYẾT ĐỊNH:</w:t>
      </w:r>
    </w:p>
    <w:p>
      <w:r>
        <w:t>Điều 1.  Phê duyệt kèm theo Quyết định này 09 (chín) quy trình dịch vụ công trực tuyến sửa đổi trong lĩnh vực Lao động ngoài nước thuộc thẩm quyền giải quyết của Sở Lao động - Thương binh và Xã hội tỉnh Quảng Bình.</w:t>
      </w:r>
    </w:p>
    <w:p>
      <w:r>
        <w:t>Điều 2.  Trên cơ sở các dịch vụ công trực tuyến đã được phê duyệt, Sở Lao động - Thương binh và Xã hội, Sở Thông tin và Truyền thông theo chức năng, nhiệm vụ được giao có trách nhiệm:</w:t>
      </w:r>
    </w:p>
    <w:p>
      <w:r>
        <w:t>1. Phối hợp tổ chức xây dựng, chạy thử nghiệm, hoàn thiện các dịch vụ công trực tuyến, thanh toán trực tuyến trên  C ổng dịch vụ công của tỉnh và tích h ợ p lên Cổng Dịch vụ công quốc gia; thông báo việc áp dụng chính thức dịch vụ công trực tuyến trong thời hạn 03 tháng k ể  từ ngày Quyết định này có hiệu lực thi hành.</w:t>
      </w:r>
    </w:p>
    <w:p>
      <w:r>
        <w:t>2. Đăng tải số điện thoại và hộp th ư  điện tử của đơn vị đầu mối thuộc Sở Lao động - Thương binh và Xã hội kèm theo từng dịch vụ công trực tuy ế n được cung cấp để tổ chức, cá nhân liên hệ khi cần được hướng dẫn, hỗ trợ.</w:t>
      </w:r>
    </w:p>
    <w:p>
      <w:r>
        <w:t>3. Sở Lao động - Thương binh và Xã hội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 (để biết)</w:t>
      </w:r>
    </w:p>
    <w:p>
      <w:r>
        <w:t>- UBND các huyện, thị xã, thành phố;  (để biết)</w:t>
      </w:r>
    </w:p>
    <w:p>
      <w:r>
        <w:t>- Lưu: VT, NC-VX, TDNV, KSTTHC.</w:t>
      </w:r>
    </w:p>
    <w:p>
      <w:r>
        <w:t>KT. CHỦ TỊCH</w:t>
      </w:r>
    </w:p>
    <w:p>
      <w:r>
        <w:t>PHÓ CHỦ TỊCH</w:t>
      </w:r>
    </w:p>
    <w:p>
      <w:r>
        <w:t>Hồ An Phong</w:t>
      </w:r>
    </w:p>
    <w:p>
      <w:r>
        <w:t>PHỤ LỤC</w:t>
      </w:r>
    </w:p>
    <w:p>
      <w:r>
        <w:t>DỊCH VỤ CÔNG TRỰC TUYẾN SỬA Đ Ổ I TRONG LĨNH VỰC LAO ĐỘNG NGOÀI NƯỚC THUỘC THẨM QUYỀN GIẢI QUYẾT CỦA ỦY BAN NHÂN DÂN TỈNH, S Ở  LA O  ĐỘNG - THƯƠNG BINH VÀ XÃ HỘI QUẢNG BÌNH</w:t>
      </w:r>
    </w:p>
    <w:p>
      <w:r>
        <w:t>(Kèm theo Quyết định số  219 /QĐ-UBND ngày 30 tháng  01  năm 2024 của Chủ UBND tỉnh Qu ả ng Bình)</w:t>
      </w:r>
    </w:p>
    <w:p>
      <w:r>
        <w:t>Phần I</w:t>
      </w:r>
    </w:p>
    <w:p>
      <w:r>
        <w:t>DANH MỤC DỊCH VỤ CÔNG TRỰC TUY Ế N</w:t>
      </w:r>
    </w:p>
    <w:p>
      <w:r>
        <w:t>TT</w:t>
      </w:r>
    </w:p>
    <w:p>
      <w:r>
        <w:t>Tên dịch vụ công</w:t>
      </w:r>
    </w:p>
    <w:p>
      <w:r>
        <w:t>Tên quy trình được sửa đổi</w:t>
      </w:r>
    </w:p>
    <w:p>
      <w:r>
        <w:t>M ứ c độ dịch vụ công</w:t>
      </w:r>
    </w:p>
    <w:p>
      <w:r>
        <w:t>Mã số TTHC trên  C ổng Dịch vụ công quốc gia</w:t>
      </w:r>
    </w:p>
    <w:p>
      <w:r>
        <w:t>Trang</w:t>
      </w:r>
    </w:p>
    <w:p>
      <w:r>
        <w:t>1</w:t>
      </w:r>
    </w:p>
    <w:p>
      <w:r>
        <w:t>Thủ tục báo cáo giải trình nhu cầu, thay đổi nhu cầu sử dụng người lao động nước ngoài</w:t>
      </w:r>
    </w:p>
    <w:p>
      <w:r>
        <w:t>Quy trình số 04.LĐVLDN-SLĐTBXH Quyết định số 518/QĐ-UBND ngày 13/3/2023</w:t>
      </w:r>
    </w:p>
    <w:p>
      <w:r>
        <w:t>DVCTT toàn trình</w:t>
      </w:r>
    </w:p>
    <w:p>
      <w:r>
        <w:t>1.000105.000.00.00.H46</w:t>
      </w:r>
    </w:p>
    <w:p>
      <w:r>
        <w:t>3</w:t>
      </w:r>
    </w:p>
    <w:p>
      <w:r>
        <w:t>2</w:t>
      </w:r>
    </w:p>
    <w:p>
      <w:r>
        <w:t>Thủ tục đề nghị tuyển người lao động Việt Nam vào các vị  tr í công việc dự kiến tuyển người lao động nước ngoài của nhà thầu quy mô tuyển dưới 100 lao động</w:t>
      </w:r>
    </w:p>
    <w:p>
      <w:r>
        <w:t>Quy trình số 01.LĐVLDN-SLĐTBXH Quyết định số 518/QĐ-UBND ngày 13/3/2023</w:t>
      </w:r>
    </w:p>
    <w:p>
      <w:r>
        <w:t>DVCTT một phần</w:t>
      </w:r>
    </w:p>
    <w:p>
      <w:r>
        <w:t>2.000219.000.00.00.H46</w:t>
      </w:r>
    </w:p>
    <w:p>
      <w:r>
        <w:t>10</w:t>
      </w:r>
    </w:p>
    <w:p>
      <w:r>
        <w:t>3</w:t>
      </w:r>
    </w:p>
    <w:p>
      <w:r>
        <w:t>Thủ tục đề nghị tuyển người lao động Việt Nam vào các vị trí công việc dự kiến tuyển người lao động nước ngoài của nhà thầu quy mô tuyển từ 100 đến dưới 500 lao động</w:t>
      </w:r>
    </w:p>
    <w:p>
      <w:r>
        <w:t>Quy trình số 02.LĐVLDN-SLĐTBXH Quyết định số 518/QĐ-UBND ngày 13/3/2023</w:t>
      </w:r>
    </w:p>
    <w:p>
      <w:r>
        <w:t>DVCTT một phần</w:t>
      </w:r>
    </w:p>
    <w:p>
      <w:r>
        <w:t>2.000219.000.00.00.H46</w:t>
      </w:r>
    </w:p>
    <w:p>
      <w:r>
        <w:t>16</w:t>
      </w:r>
    </w:p>
    <w:p>
      <w:r>
        <w:t>4</w:t>
      </w:r>
    </w:p>
    <w:p>
      <w:r>
        <w:t>Thủ tục đề nghị tuyển người lao động Việt Nam vào các vị  tr í công việc dự kiến tuyển người lao động nước ngoài của nhà thầu quy mô tuyển trên 500 lao động</w:t>
      </w:r>
    </w:p>
    <w:p>
      <w:r>
        <w:t>Quy trình số 03.LĐVLDN-SLĐTBXH Quyết định số 518/QĐ-UBND ngày 13/3/2023</w:t>
      </w:r>
    </w:p>
    <w:p>
      <w:r>
        <w:t>DVCTT một phần</w:t>
      </w:r>
    </w:p>
    <w:p>
      <w:r>
        <w:t>2.000219.000.00.00.H46</w:t>
      </w:r>
    </w:p>
    <w:p>
      <w:r>
        <w:t>22</w:t>
      </w:r>
    </w:p>
    <w:p>
      <w:r>
        <w:t>5</w:t>
      </w:r>
    </w:p>
    <w:p>
      <w:r>
        <w:t>Thủ tục cấp Giấy phép lao động cho người lao động nước ngoài làm việc tại Việt Nam</w:t>
      </w:r>
    </w:p>
    <w:p>
      <w:r>
        <w:t>Quy trình số 03.LĐVLDN-SLĐTBXH Quyết định số 716/QĐ-UBND ngày 14/4/2023</w:t>
      </w:r>
    </w:p>
    <w:p>
      <w:r>
        <w:t>DVCTT một phần</w:t>
      </w:r>
    </w:p>
    <w:p>
      <w:r>
        <w:t>2.000205.000.00.00.H46</w:t>
      </w:r>
    </w:p>
    <w:p>
      <w:r>
        <w:t>28</w:t>
      </w:r>
    </w:p>
    <w:p>
      <w:r>
        <w:t>6</w:t>
      </w:r>
    </w:p>
    <w:p>
      <w:r>
        <w:t>Thủ tục cấp lại Giấy phép lao động cho người lao động nước ngoài làm việc tại Việt Nam</w:t>
      </w:r>
    </w:p>
    <w:p>
      <w:r>
        <w:t>Quy trình số 04.LĐVLDN-SLĐTBXH Quyết định số 716/QĐ-UBND ngày 14/4/2023</w:t>
      </w:r>
    </w:p>
    <w:p>
      <w:r>
        <w:t>DVCTT một phần</w:t>
      </w:r>
    </w:p>
    <w:p>
      <w:r>
        <w:t>2.000192.000.00.00.H46</w:t>
      </w:r>
    </w:p>
    <w:p>
      <w:r>
        <w:t>37</w:t>
      </w:r>
    </w:p>
    <w:p>
      <w:r>
        <w:t>7</w:t>
      </w:r>
    </w:p>
    <w:p>
      <w:r>
        <w:t>Thủ tục gia hạn Giấy phép lao động lao động cho người lao động nước ngoài làm việc tại Việt Nam</w:t>
      </w:r>
    </w:p>
    <w:p>
      <w:r>
        <w:t>Quy trình số 01.LĐVLDN-SLĐTBXH Quyết định số 716/QĐ-UBND ngày 14/4/2023</w:t>
      </w:r>
    </w:p>
    <w:p>
      <w:r>
        <w:t>DVCTT một phần</w:t>
      </w:r>
    </w:p>
    <w:p>
      <w:r>
        <w:t>1.009811.000.00.00.H46</w:t>
      </w:r>
    </w:p>
    <w:p>
      <w:r>
        <w:t>43</w:t>
      </w:r>
    </w:p>
    <w:p>
      <w:r>
        <w:t>8</w:t>
      </w:r>
    </w:p>
    <w:p>
      <w:r>
        <w:t>Thủ tục xác nhận n g ười lao động nước ngoài không thuộc diện cấp Giấy phép lao động</w:t>
      </w:r>
    </w:p>
    <w:p>
      <w:r>
        <w:t>Quy trình số 05.LĐVL-SLĐTBXH Quyết định số 716/QĐ-UBND ngày 14/4/2023</w:t>
      </w:r>
    </w:p>
    <w:p>
      <w:r>
        <w:t>DVCTT một phần</w:t>
      </w:r>
    </w:p>
    <w:p>
      <w:r>
        <w:t>1.000459.000.00.00.H46</w:t>
      </w:r>
    </w:p>
    <w:p>
      <w:r>
        <w:t>49</w:t>
      </w:r>
    </w:p>
    <w:p>
      <w:r>
        <w:t>9</w:t>
      </w:r>
    </w:p>
    <w:p>
      <w:r>
        <w:t>Thủ tục khai báo sử dụng thiết bị, máy móc, vật tư có yêu cầu nghiêm ngặt về an toàn lao đ ộ ng</w:t>
      </w:r>
    </w:p>
    <w:p>
      <w:r>
        <w:t>Quy trình số 01.ATVSLĐ-SLĐTBXH Quyết định số 992/QĐ-UBND ngày 18/04/2022</w:t>
      </w:r>
    </w:p>
    <w:p>
      <w:r>
        <w:t>DVCTT toàn trình</w:t>
      </w:r>
    </w:p>
    <w:p>
      <w:r>
        <w:t>2.000134.000.00.00.H46</w:t>
      </w:r>
    </w:p>
    <w:p>
      <w:r>
        <w:t>54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