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2186/QĐ-UBND năm 2024 công bố Danh mục thủ tục hành chính được sửa đổi, bổ sung và Phê duyệt quy trình nội bộ, quy trình điện tử trong giải quyết thủ tục hành chính lĩnh vực Thể dục, Thể thao thuộc thẩm quyền giải quyết của Sở Văn hóa và Thể thao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2186/QĐ-UBND</w:t>
      </w:r>
    </w:p>
    <w:p>
      <w:r>
        <w:t>Nghệ An, ngày 22 tháng 8 năm 2024</w:t>
      </w:r>
    </w:p>
    <w:p>
      <w:r>
        <w:t>QUYẾT ĐỊNH</w:t>
      </w:r>
    </w:p>
    <w:p>
      <w:r>
        <w:t>VỀ VIỆC CÔNG BỐ DANH MỤC THỦ TỤC HÀNH CHÍNH ĐƯỢC SỬA ĐỔI, BỔ SUNG VÀ PHÊ DUYỆT QUY TRÌNH NỘI BỘ, QUY TRÌNH ĐIỆN TỬ TRONG GIẢI QUYẾT THỦ TỤC HÀNH CHÍNH LĨNH VỰC THỂ DỤC, THỂ THAO THUỘC THẨM QUYỀN GIẢI QUYẾT CỦA SỞ VĂN HÓA VÀ THỂ THAO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 số 107/2021/NĐ-CP ngày 06/12/2021 sửa đổi, bổ sung một số điều của Nghị định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Văn hóa và Thể thao tại Tờ trình số 2084/TTr-SVHTT ngày 29/7/2024,</w:t>
      </w:r>
    </w:p>
    <w:p>
      <w:r>
        <w:t>QUYẾT ĐỊNH:</w:t>
      </w:r>
    </w:p>
    <w:p>
      <w:r>
        <w:t>Điều 1.  Công bố kèm theo Quyết định này Danh mục thủ tục hành chính được sửa đổi, bổ sung và Phê duyệt quy trình nội bộ, quy trình điện tử trong giải quyết thủ tục hành chính lĩnh vực Thể dục, Thể thao thuộc thẩm quyền giải quyết của Sở Văn hóa và Thể thao tỉnh Nghệ An.</w:t>
      </w:r>
    </w:p>
    <w:p>
      <w:r>
        <w:t>Điều 2.  Quyết định này có hiệu lực thi hành kể từ ngày ký.</w:t>
      </w:r>
    </w:p>
    <w:p>
      <w:r>
        <w:t>Bãi bỏ các thủ tục hành chính có số thứ tự: số: 01, 02; từ số 05 đến số 15; từ số 17 đến số 19; từ số 21 đến số 28; số: 30, 31 tại Danh mục thủ tục hành chính ban hành kèm theo Quyết định số 3510/QĐ-UBND ngày 03/5/2024 của Chủ tịch UBND tỉnh Nghệ An về việc công bố danh mục thủ tục hành chính được sửa đổi, bổ sung trong lĩnh vực Thể dục, Thể thao thuộc thẩm quyền giải quyết của Sở Văn hóa và Thể thao tỉnh Nghệ An;</w:t>
      </w:r>
    </w:p>
    <w:p>
      <w:r>
        <w:t>Bãi bỏ các quy trình thủ tục hành chính có số thứ tự: Số 67, số 68; từ số 74 đến số 84; từ số 86 đến số 88; từ số 90 đến số 97; số 99, số 100 tại Mục X, Phần A Thủ tục hành chính cấp tỉnh được ban hành kèm theo Quyết định số 1595/QĐ- UBND ngày 06/6/2023 của Chủ tịch UBND tỉnh Nghệ An về việc phê duyệt các quy trình nội bộ, quy trình điện tử trong giải quyết thủ tục hành chính thuộc thẩm quyền quản lý của UBND tỉnh, Sở Văn hóa và Thể thao, UBND cấp huyện, UBND cấp xã trên địa bàn tỉnh Nghệ An.</w:t>
      </w:r>
    </w:p>
    <w:p>
      <w:r>
        <w:t>Điều 3.  Chánh Văn phòng Ủy ban nhân dân tỉnh, Giám đốc Sở Văn hóa và Thể thao, Thủ trưởng các Sở, ban, ngành và các tổ chức, cá nhân có liên quan chịu trách nhiệm thi hành Quyết định này./.</w:t>
      </w:r>
    </w:p>
    <w:p>
      <w:r>
        <w:t>Nơi nhận:</w:t>
      </w:r>
    </w:p>
    <w:p>
      <w:r>
        <w:t>- Như Điều 3;</w:t>
      </w:r>
    </w:p>
    <w:p>
      <w:r>
        <w:t>- Cục KSTTHC-VPCP;</w:t>
      </w:r>
    </w:p>
    <w:p>
      <w:r>
        <w:t>- Bộ Văn hóa, Thể thao và Du lịch;</w:t>
      </w:r>
    </w:p>
    <w:p>
      <w:r>
        <w:t>- Chủ tịch UBND tỉnh;</w:t>
      </w:r>
    </w:p>
    <w:p>
      <w:r>
        <w:t>- PCT UBND tỉnh (Đ/c Long);</w:t>
      </w:r>
    </w:p>
    <w:p>
      <w:r>
        <w:t>- Phó CVP UBND tỉnh (Đ/c Thiền);</w:t>
      </w:r>
    </w:p>
    <w:p>
      <w:r>
        <w:t>- Trung tâm Phục vụ HCC tỉnh;</w:t>
      </w:r>
    </w:p>
    <w:p>
      <w:r>
        <w:t>- Cổng Thông tin điện tử tỉnh;</w:t>
      </w:r>
    </w:p>
    <w:p>
      <w:r>
        <w:t>- Lưu: VT, KSTT (Kh).</w:t>
      </w:r>
    </w:p>
    <w:p>
      <w:r>
        <w:t>KT. CHỦ TỊCH</w:t>
      </w:r>
    </w:p>
    <w:p>
      <w:r>
        <w:t>PHÓ CHỦ TỊCH</w:t>
      </w:r>
    </w:p>
    <w:p>
      <w:r>
        <w:t>Bùi Đình Long</w:t>
      </w:r>
    </w:p>
    <w:p>
      <w:r>
        <w:t>DANH MỤC THỦ TỤC HÀNH CHÍNH ĐƯỢC SỬA ĐỔI, BỔ SUNG TRONG LĨNH VỰC THỂ DỤC, THỂ THAO THUỘC THẨM QUYỀN GIẢI QUYẾT CỦA SỞ VĂN HÓA VÀ THỂ THAO TỈNH NGHỆ AN</w:t>
      </w:r>
    </w:p>
    <w:p>
      <w:r>
        <w:t>(Ban hành kèm theo Quyết định số: 2186/QĐ-UBND ngày 22/8/2024 của Chủ tịch UBND tỉnh Nghệ An)</w:t>
      </w:r>
    </w:p>
    <w:p>
      <w:r>
        <w:t>TT</w:t>
      </w:r>
    </w:p>
    <w:p>
      <w:r>
        <w:t>Tên thủ tục hành chính</w:t>
      </w:r>
    </w:p>
    <w:p>
      <w:r>
        <w:t>Thời hạn giải quyết</w:t>
      </w:r>
    </w:p>
    <w:p>
      <w:r>
        <w:t>Cách thức, Địa điểm thực hiện</w:t>
      </w:r>
    </w:p>
    <w:p>
      <w:r>
        <w:t>Phí, lệ phí (nếu có)</w:t>
      </w:r>
    </w:p>
    <w:p>
      <w:r>
        <w:t>Căn cứ pháp lý</w:t>
      </w:r>
    </w:p>
    <w:p>
      <w:r>
        <w:t>Ghi chú</w:t>
      </w:r>
    </w:p>
    <w:p>
      <w:r>
        <w:t>1</w:t>
      </w:r>
    </w:p>
    <w:p>
      <w:r>
        <w:t>Cấp Giấy chứng nhận đủ điều kiện kinh doanh hoạt động thể thao của Câu lạc bộ thể thao chuyên nghiệp</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2</w:t>
      </w:r>
    </w:p>
    <w:p>
      <w:r>
        <w:t>Cấp Giấy chứng nhận đủ điều kiện kinh doanh hoạt động thể thao</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3</w:t>
      </w:r>
    </w:p>
    <w:p>
      <w:r>
        <w:t>Thủ tục cấp Giấy chứng nhận đủ điều kiện kinh doanh hoạt động thể thao đối với môn Yoga</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11/2016/TT-BVHTTDL ngày 08/11/2016 của Bộ trưởng Bộ Văn hóa, Thể thao và Du lịch quy định điều kiện chuyên môn tổ chức tập luyện và thi đấu môn Yoga.</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4</w:t>
      </w:r>
    </w:p>
    <w:p>
      <w:r>
        <w:t>Thủ tục cấp Giấy chứng nhận đủ điều kiện kinh doanh hoạt động thể thao đối với môn Golf</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12/2016/TT-BVHTTDL ngày 05/12/2016 của Bộ trưởng Bộ Văn hóa, Thể thao và Du lịch quy định về điều kiện chuyên môn tổ chức tập luyện và thi đấu môn Golf;</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5</w:t>
      </w:r>
    </w:p>
    <w:p>
      <w:r>
        <w:t>Thủ tục cấp Giấy chứng nhận đủ điều kiện kinh doanh hoạt động thể thao đối với môn Cầu lông</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09/2017/TT-BVHTTDL ngày 29/12/2017 của Bộ trưởng Bộ Văn hóa, Thể thao và Du lịch quy định về cơ sở vật chất, trang thiết bị và tập huấn nhân viên chuyên môn đối với môn Cầu lông;</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6</w:t>
      </w:r>
    </w:p>
    <w:p>
      <w:r>
        <w:t>Thủ tục cấp Giấy chứng nhận đủ điều kiện kinh doanh hoạt động thể thao đối với môn Taewondo</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10/2017/TT-BVHTTDL ngày 29/12/2017 của Bộ trưởng Bộ Văn hóa, Thể thao và Du lịch quy định về cơ sở vật chất, trang thiết bị và tập huấn nhân viên chuyên môn đối với môn Taekwondo;</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7</w:t>
      </w:r>
    </w:p>
    <w:p>
      <w:r>
        <w:t>Thủ tục cấp Giấy chứng nhận đủ điều kiện kinh doanh hoạt động thể thao tổ đối với môn Karate</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02/2018/TT-BVHTTDL ngày 19/01/2018 của Bộ trưởng Bộ Văn hóa, Thể thao và Du lịch quy định về cơ sở vật chất, trang thiết bị tập luyện và tập huấn nhân viên chuyên môn đối với môn Karate;</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8</w:t>
      </w:r>
    </w:p>
    <w:p>
      <w:r>
        <w:t>Thủ tục cấp Giấy chứng nhận đủ điều kiện kinh doanh hoạt động thể thao đối với môn Bơi, Lặn</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03/2018/TT-BVHTTDL ngày 19/01/2018 của Bộ trưởng Bộ Văn hóa, Thể thao và Du lịch quy định về cơ sở vật chất, trang thiết bị và tập huấn nhân viên chuyên môn đối với môn Bơi, Lặn;</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9</w:t>
      </w:r>
    </w:p>
    <w:p>
      <w:r>
        <w:t>Thủ tục cấp Giấy chứng nhận đủ điều kiện kinh doanh hoạt động thể thao đối với môn Billiards &amp;Snooker</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04/2018/TT-BVHTTDL ngày 22/01/2018 của Bộ trưởng Bộ Văn hóa, Thể thao và Du lịch quy định về cơ sở vật chất, trang thiết bị và tập huấn nhân viên chuyên môn đối với môn Billiards &amp; Snooker;</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10</w:t>
      </w:r>
    </w:p>
    <w:p>
      <w:r>
        <w:t>Thủ tục cấp Giấy chứng nhận đủ điều kiện kinh doanh hoạt động thể thao đối với môn Bóng bàn</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05/2018/TT-BVHTTDL ngày 22/01/2018 của Bộ trưởng Bộ Văn hóa, Thể thao và Du lịch quy định về cơ sở vật chất, trang thiết bị và tập huấn nhân viên chuyên môn đối với môn Bóng bàn;</w:t>
      </w:r>
    </w:p>
    <w:p>
      <w:r>
        <w:t>- Nghị định số 31/2024/NĐ-CP ngày 15/3/2024 của Chính phủ sửa đổi, bổ sung một số điều của Nghị định số 01/2012/NĐ-CP, Nghị định số 61/2016/NĐ-CP và Nghị định số 36/2019/NĐ-CP.</w:t>
      </w:r>
    </w:p>
    <w:p>
      <w:r>
        <w:t>Cắt giảm 01 ngày làm việc</w:t>
      </w:r>
    </w:p>
    <w:p>
      <w:r>
        <w:t>11</w:t>
      </w:r>
    </w:p>
    <w:p>
      <w:r>
        <w:t>Thủ tục cấp Giấy chứng nhận đủ điều kiện kinh doanh doanh hoạt động thể thao đối với môn Dù lượn và Diều bay</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06/2018/TT-BVHTTDL ngày 30/01/2018 của Bộ trưởng Bộ Văn hóa, Thể thao và Du lịch quy định về cơ sở vật chất, trang thiết bị và tập huấn nhân viên chuyên môn đối với môn Dù lượn và môn Diều bay;</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12</w:t>
      </w:r>
    </w:p>
    <w:p>
      <w:r>
        <w:t>Thủ tục cấp Giấy chứng nhận đủ điều kiện kinh doanh hoạt động thể thao đối với môn Khiêu vũ thể thao</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07/2018/TT-BVHTTDL ngày 30/01/2018 của Bộ trưởng Bộ Văn hóa, Thể thao và Du lịch quy định về cơ sở vật chất, trang thiết bị và tập huấn nhân viên chuyên môn đối với môn Khiêu vũ thể thao;</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13</w:t>
      </w:r>
    </w:p>
    <w:p>
      <w:r>
        <w:t>Thủ tục cấp Giấy chứng nhận đủ điều kiện kinh doanh hoạt động thể thao đối với môn Thể dục thẩm mỹ</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08/2018/TT-BVHTTDL ngày 31/01/2018 của Bộ trưởng Bộ Văn hóa, Thể thao và Du lịch quy định về cơ sở vật chất, trang thiết bị và tập huấn nhân viên chuyên môn đối với môn Thể dục thẩm mỹ;</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14</w:t>
      </w:r>
    </w:p>
    <w:p>
      <w:r>
        <w:t>Thủ tục cấp Giấy chứng nhận đủ điều kiện kinh doanh hoạt động thể thao đối với môn Thể dục thể hình và Fitness</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10/2018/TT-BVHTTDL ngày 31/01/2018 của Bộ trưởng Bộ Văn hóa, Thể thao và Du lịch quy định về cơ sở vật chất, trang thiết bị và tập huấn chuyên môn đối với môn Thể dục thể hình và Fitness;</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15</w:t>
      </w:r>
    </w:p>
    <w:p>
      <w:r>
        <w:t>Thủ tục cấp Giấy chứng nhận đủ điều kiện kinh doanh hoạt động thể thao đối với môn Lân sư rồng</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11/2018/TT-BVHTTDL ngày 31/01/2018 của Bộ trưởng Bộ Văn hóa, Thể thao và Du lịch quy định về cơ sở vật chất, trang thiết bị và tập huấn nhân viên chuyên môn đối với môn Lân Sư Rồng;</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16</w:t>
      </w:r>
    </w:p>
    <w:p>
      <w:r>
        <w:t>Thủ tục cấp Giấy chứng nhận đủ điều kiện kinh doanh hoạt động thể thao đối với môn Vũ đạo thể thao giải trí</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12/2018/TT-BVHTTDL ngày 07/02/2018 của Bộ trưởng Bộ Văn hóa, Thể thao và Du lịch quy định về cơ sở vật chất, trang thiết bị và tập huấn nhân viên chuyên môn đối với môn Vũ đạo thể thao giải trí;</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17</w:t>
      </w:r>
    </w:p>
    <w:p>
      <w:r>
        <w:t>Thủ tục cấp Giấy chứng nhận đủ điều kiện kinh doanh hoạt động thể thao đối với môn Võ cổ truyền, Vovinam</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14/2018/TT-BVHTTDL ngày 09/3/2018 của Bộ trưởng Bộ Văn hóa, Thể thao và Du lịch quy định về cơ sở vật chất, trang thiết bị và tập huấn nhân viên chuyên môn đối với môn Võ cổ truyền, môn Vovinam;</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18</w:t>
      </w:r>
    </w:p>
    <w:p>
      <w:r>
        <w:t>Thủ tục cấp Giấy chứng nhận đủ điều kiện kinh doanh hoạt động thể thao đối với môn Mô tô nước trên biển</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17/2018/TT-BVHTTDL ngày 16/3/2018 của Bộ trưởng Bộ Văn hóa, Thể thao và Du lịch quy định về cơ sở vật chất, trang thiết bị và tập huấn nhân viên chuyên môn đối với môn Mô tô nước trên biển;</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19</w:t>
      </w:r>
    </w:p>
    <w:p>
      <w:r>
        <w:t>Thủ tục cấp Giấy chứng nhận đủ điều kiện kinh doanh hoạt động thể thao đối với môn Bóng đá</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18/2018/TT-BVHTTDL ngày 20/3/2018 của Bộ trưởng Bộ Văn hóa, Thể thao và Du lịch quy định về cơ sở vật chất, trang thiết bị và tập huấn nhân viên chuyên môn đối với môn Bóng đá;</w:t>
      </w:r>
    </w:p>
    <w:p>
      <w:r>
        <w:t>- Nghị định số 31/2024/NĐ-CP ngày 15/3/2024 của Chính phủ sửa đổi, bổ sung một số điều của Nghị định số 01/2012/NĐ-CP, Nghị định số 61/2016/NĐ-CP và Nghị định số 36/2019/NĐ-CP</w:t>
      </w:r>
    </w:p>
    <w:p>
      <w:r>
        <w:t>Cắt giảm 01 ngày làm việc</w:t>
      </w:r>
    </w:p>
    <w:p>
      <w:r>
        <w:t>20</w:t>
      </w:r>
    </w:p>
    <w:p>
      <w:r>
        <w:t>Thủ tục cấp Giấy chứng nhận đủ điều kiện kinh doanh hoạt động thể thao đối với môn Quần vợt</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19/2018/TT-BVHTTDL ngày 20/3/2018 của Bộ trưởng Bộ Văn hóa, Thể thao và Du lịch.</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21</w:t>
      </w:r>
    </w:p>
    <w:p>
      <w:r>
        <w:t>Thủ tục cấp Giấy chứng nhận đủ điều kiện kinh doanh hoạt động thể thao đối với môn Patin</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20/2018/TT-BVHTTDL ngày 03/4/2018 của Bộ trưởng Bộ Văn hóa, Thể thao và Du lịch quy định về cơ sở vật chất, trang thiết bị và tập huấn nhân viên chuyên môn đối với môn Patin;</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22</w:t>
      </w:r>
    </w:p>
    <w:p>
      <w:r>
        <w:t>Thủ tục cấp Giấy chứng nhận đủ điều kiện kinh doanh hoạt động thể thao đối với môn Lặn biển thể thao giải trí</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21/2018/TT-BVHTTDL ngày 05/4/2018 của Bộ trưởng Bộ Văn hóa, Thể thao và Du lịch quy định về cơ sở vật chất, trang thiết bị và tập huấn nhân viên chuyên môn đối với môn Patin;</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23</w:t>
      </w:r>
    </w:p>
    <w:p>
      <w:r>
        <w:t>Thủ tục cấp Giấy chứng nhận đủ điều kiện kinh doanh hoạt động thể thao đối với môn Bắn súng thể thao</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31/2018/TT-BVHTTDL ngày 05/10/2018 của Bộ trưởng Bộ Văn hóa, Thể thao và Du lịch quy định về cơ sở vật chất, trang thiết bị và tập huấn nhân viên chuyên môn đối với môn Bắn súng thể thao;</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24</w:t>
      </w:r>
    </w:p>
    <w:p>
      <w:r>
        <w:t>Thủ tục cấp Giấy chứng nhận đủ điều kiện kinh doanh hoạt động thể thao đối với môn Bóng ném</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27/2018/TT-BVHTTDL ngày 19/9/2018 của Bộ trưởng Bộ Văn hóa, Thể thao và Du lịch quy định về cơ sở vật chất, trang thiết bị và tập huấn nhân viên chuyên môn đối với môn Bóng ném;</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25</w:t>
      </w:r>
    </w:p>
    <w:p>
      <w:r>
        <w:t>Thủ tục cấp Giấy chứng nhận đủ điều kiện kinh doanh hoạt động thể thao đối với môn Leo núi thể thao</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28/2018/TT-BVHTTDL ngày 26/9/2018 của Bộ trưởng Bộ Văn hóa, Thể thao và Du lịch quy định về cơ sở vật chất, trang thiết bị và tập huấn nhân viên chuyên môn đối với môn Leo núi thể thao;</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26</w:t>
      </w:r>
    </w:p>
    <w:p>
      <w:r>
        <w:t>Thủ tục cấp Giấy chứng nhận đủ điều kiện kinh doanh hoạt động thể thao đối với môn Bóng rổ</w:t>
      </w:r>
    </w:p>
    <w:p>
      <w:r>
        <w:t>06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Chưa quy định</w:t>
      </w:r>
    </w:p>
    <w:p>
      <w:r>
        <w:t>- Luật Thể dục, thể thao số 77/2006/QH11 ngày 29/11/2006 và Luật sửa đổi, bổ sung một số điều của Luật Thể dục, thể thao số 26/2018/QH14 ngày 14/6/2018;</w:t>
      </w:r>
    </w:p>
    <w:p>
      <w:r>
        <w:t>- Nghị định số 36/2019/NĐ-CP ngày 29/4/2019 của Chính phủ quy định chi tiết một số điều của Luật sửa đổi, bổ sung một số điều của Luật Thể dục, thể thao;</w:t>
      </w:r>
    </w:p>
    <w:p>
      <w:r>
        <w:t>- Thông tư số 32/2018/TT-BVHTTDL ngày 05/10/2018 của Bộ trưởng Bộ Văn hóa, Thể thao và Du lịch quy định về cơ sở vật chất, trang thiết bị và tập huấn nhân viên chuyên môn đối với môn Bóng rổ;</w:t>
      </w:r>
    </w:p>
    <w:p>
      <w:r>
        <w:t>- Nghị định số 31/2024/NĐ-CP ngày 15/3/2024 của Chính phủ sửa đổi, bổ sung một số điều của Nghị định số 01/2012/NĐ- CP, Nghị định số 61/2016/NĐ-CP và Nghị định số 36/2019/NĐ-CP</w:t>
      </w:r>
    </w:p>
    <w:p>
      <w:r>
        <w:t>Cắt giảm 01 ngày làm việc</w:t>
      </w:r>
    </w:p>
    <w:p>
      <w:r>
        <w:t>QUY TRÌNH NỘI BỘ, QUY TRÌNH ĐIỆN TỬ TRONG GIẢI QUYẾT THỦ TỤC HÀNH CHÍNH LĨNH VỰC THỂ DỤC THỂ THAO THUỘC THẨM QUYỀN GIẢI QUYẾT CỦA SỞ VĂN HÓA VÀ THỂ THAO TỈNH NGHỆ AN</w:t>
      </w:r>
    </w:p>
    <w:p>
      <w:r>
        <w:t>(Ban hành kèm theo Quyết định số: 2186/QĐ-UBND ngày 22/8/2024 của Chủ tịch UBND tỉnh Nghệ An)</w:t>
      </w:r>
    </w:p>
    <w:p>
      <w:r>
        <w:t>1. Cấp Giấy chứng nhận đủ điều kiện kinh doanh hoạt động thể thao của Câu lạc bộ thể thao chuyên nghiệp</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Thể dục thể thao</w:t>
      </w:r>
    </w:p>
    <w:p>
      <w:r>
        <w:t>(TDTT)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2. Cấp Giấy chứng nhận đủ điều kiện kinh doanh hoạt động thể thao</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3. Cấp Giấy chứng nhận đủ điều kiện kinh doanh hoạt động thể thao đối với môn Yoga</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4. Cấp Giấy chứng nhận đủ điều kiện kinh doanh hoạt động thể thao đối với môn Golf</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5. Cấp Giấy chứng nhận đủ điều kiện kinh doanh hoạt động thể thao đối với môn Cầu Lông</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6. Cấp Giấy chứng nhận đủ điều kiện kinh doanh hoạt động thể thao đối với môn Teakwondo</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7. Cấp Giấy chứng nhận đủ điều kiện kinh doanh hoạt động thể thao đối với môn Karate</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8. Cấp Giấy chứng nhận đủ điều kiện kinh doanh hoạt động thể thao đối với môn Bơi, Lặn</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9. Cấp Giấy chứng nhận đủ điều kiện kinh doanh hoạt động thể thao đối với môn Billiards &amp; Snooker</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10. Cấp Giấy chứng nhận đủ điều kiện kinh doanh hoạt động thể thao đối với môn Bóng bàn</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11. Cấp Giấy chứng nhận đủ điều kiện kinh doanh hoạt động thể thao đối với môn Dù lượn và Diều bay</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12. Cấp Giấy chứng nhận đủ điều kiện kinh doanh hoạt động thể thao đối với môn Khiêu vũ thể thao</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13. Cấp Giấy chứng nhận đủ điều kiện kinh doanh hoạt động thể thao đối với môn Thể dục thẩm mỹ</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14. Cấp Giấy chứng nhận đủ điều kiện kinh doanh hoạt động thể thao đối với môn Thể dục thể hình và Fitness</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15. Cấp Giấy chứng nhận đủ điều kiện kinh doanh hoạt động thể thao đối với môn Lân sư rồng</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16. Cấp Giấy chứng nhận đủ điều kiện kinh doanh hoạt động thể thao đối với môn Vũ đạo thể thao giải trí</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17. Cấp Giấy chứng nhận đủ điều kiện kinh doanh hoạt động thể thao đối với môn Võ cổ truyền, Vovinam</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18. Cấp Giấy chứng nhận đủ điều kiện kinh doanh hoạt động thể thao đối với môn Mô tô nước trên biển</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19. Cấp Giấy chứng nhận đủ điều kiện kinh doanh hoạt động thể thao đối với môn Bóng đá</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20. Cấp Giấy chứng nhận đủ điều kiện kinh doanh hoạt động thể thao đối với môn Quần vợt</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21. Cấp Giấy chứng nhận đủ điều kiện kinh doanh hoạt động thể thao đối với môn Patin</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22. Cấp Giấy chứng nhận đủ điều kiện kinh doanh hoạt động thể thao đối với môn Lặn biển thể thao giải trí</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42 giờ làm việc (Theo quy định, TTHC này được giải quyết trong 06 ngày làm việc, kể từ ngày nhận đủ hồ sơ và hợp lệ)</w:t>
      </w:r>
    </w:p>
    <w:p>
      <w:r>
        <w:t>23. Cấp Giấy chứng nhận đủ điều kiện kinh doanh hoạt động thể thao đối với môn Bắn súng thể thao</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24. Cấp Giấy chứng nhận đủ điều kiện kinh doanh hoạt động thể thao đối với môn Bóng ném</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25. Cấp Giấy chứng nhận đủ điều kiện kinh doanh hoạt động thể thao đối với môn Leo núi thể thao</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r>
        <w:t>26. Cấp Giấy chứng nhận đủ điều kiện kinh doanh hoạt động thể thao đối với môn Bóng rổ</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Ghi chú</w:t>
      </w:r>
    </w:p>
    <w:p>
      <w:r>
        <w:t>Bước 1</w:t>
      </w:r>
    </w:p>
    <w:p>
      <w:r>
        <w:t>Công chức, viên chức tại Trung tâm Phục vụ hành chính công tỉnh</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Quản lý TDTT (trừ trường hợp hồ sơ nộp trực tuyến).</w:t>
      </w:r>
    </w:p>
    <w:p>
      <w:r>
        <w:t>03 giờ làm việc</w:t>
      </w:r>
    </w:p>
    <w:p>
      <w:r>
        <w:t>Toàn trình</w:t>
      </w:r>
    </w:p>
    <w:p>
      <w:r>
        <w:t>Cắt giảm 01 ngày làm việc</w:t>
      </w:r>
    </w:p>
    <w:p>
      <w:r>
        <w:t>Bước 2</w:t>
      </w:r>
    </w:p>
    <w:p>
      <w:r>
        <w:t>Lãnh đạo Phòng Quản lý TDTT</w:t>
      </w:r>
    </w:p>
    <w:p>
      <w:r>
        <w:t>- Nhận hồ sơ (điện tử) và phân công chuyên viên thẩm tra, xử lý hồ sơ</w:t>
      </w:r>
    </w:p>
    <w:p>
      <w:r>
        <w:t>03 giờ làm việc</w:t>
      </w:r>
    </w:p>
    <w:p>
      <w:r>
        <w:t>Bước 3</w:t>
      </w:r>
    </w:p>
    <w:p>
      <w:r>
        <w:t>Chuyên viên Phòng Quản lý TDTT</w:t>
      </w:r>
    </w:p>
    <w:p>
      <w:r>
        <w:t>- Nhận hồ sơ (điện tử) và xem xét, thẩm định, xử lý hồ sơ;</w:t>
      </w:r>
    </w:p>
    <w:p>
      <w:r>
        <w:t>- Dự thảo kết quả giải quyết TTHC.</w:t>
      </w:r>
    </w:p>
    <w:p>
      <w:r>
        <w:t>32 giờ làm việc</w:t>
      </w:r>
    </w:p>
    <w:p>
      <w:r>
        <w:t>Bước 4</w:t>
      </w:r>
    </w:p>
    <w:p>
      <w:r>
        <w:t>Lãnh đạo Phòng Quản lý TDTT</w:t>
      </w:r>
    </w:p>
    <w:p>
      <w:r>
        <w:t>- Thẩm định, xem xét, xác nhận, ký nháy dự thảo kết quả giải quyết trước khi trình Lãnh đạo Sở ký phê duyệt kết quả TTHC;</w:t>
      </w:r>
    </w:p>
    <w:p>
      <w:r>
        <w:t>- Chuyển hồ sơ (điện tử) đến Lãnh đạo Sở.</w:t>
      </w:r>
    </w:p>
    <w:p>
      <w:r>
        <w:t>03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03 giờ làm việc</w:t>
      </w:r>
    </w:p>
    <w:p>
      <w:r>
        <w:t>Bước 7</w:t>
      </w:r>
    </w:p>
    <w:p>
      <w:r>
        <w:t>Bộ phận trả kết quả Trung tâm Phục vụ hành chính công tỉnh</w:t>
      </w:r>
    </w:p>
    <w:p>
      <w:r>
        <w:t>- Xác nhận phần mềm Một cửa điện tử;</w:t>
      </w:r>
    </w:p>
    <w:p>
      <w:r>
        <w:t>- Thông báo và trả kết quả cho tổ chức/cá nhân.</w:t>
      </w:r>
    </w:p>
    <w:p>
      <w:r>
        <w:t>Tổng thời gian giải quyết TTHC</w:t>
      </w:r>
    </w:p>
    <w:p>
      <w:r>
        <w:t>48 giờ làm việc (Theo quy định, TTHC này được giải quyết trong 06 ngày làm việc, kể từ ngày nhận đủ hồ sơ và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