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2183/QĐ-UBND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Sở Y tế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2183/QĐ-UBND</w:t>
      </w:r>
    </w:p>
    <w:p>
      <w:r>
        <w:t>Lạng Sơn, ngày 23 tháng 12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Y TẾ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1920/QĐ-UBND ngày 22/11/2023 của Chủ tịch UBND tỉnh phê duyệt danh mục thủ tục hành chính cắt giảm thời gian thực hiện giải quyết khi nộp hồ sơ bằng hình thức trực tuyến so với hình thức nộp hồ sơ trực tiếp thuộc thẩm quyền giải quyết của các sở, ban, ngành thuộc UBND tỉnh trên địa bàn tỉnh Lạng Sơn;</w:t>
      </w:r>
    </w:p>
    <w:p>
      <w:r>
        <w:t>Theo đề nghị của Giám đốc Sở Y tế tại Tờ trình số 254 /TTr-SYT ngày  04/12/2023.</w:t>
      </w:r>
    </w:p>
    <w:p>
      <w:r>
        <w:t>QUYẾT ĐỊNH:</w:t>
      </w:r>
    </w:p>
    <w:p>
      <w:r>
        <w:t>Điều 1.  Phê duyệt 01 quy trình nội bộ giải quyết thủ tục hành chính cắt giảm thời gian giải quyết khi nộp hồ sơ bằng hình thức trực tuyến so với hình thức nộp hồ sơ trực tiếp thuộc thẩm quyền giải quyết của Sở Y tế tỉnh Lạng Sơn</w:t>
      </w:r>
    </w:p>
    <w:p>
      <w:r>
        <w:t>(Có Danh mục và Quy trình nội bộ kèm theo).</w:t>
      </w:r>
    </w:p>
    <w:p>
      <w:r>
        <w:t>Điều 2.  Giao Văn phòng UBND tỉnh chủ trì, phối hợp với Sở Y tế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01/01/2024.</w:t>
      </w:r>
    </w:p>
    <w:p>
      <w:r>
        <w:t>Điều 4.  Chánh Văn phòng UBND tỉnh, Giám đốc Sở Y tế; Chủ tịch UBND các huyện, thành phố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CT, các PCT UBND tỉnh;</w:t>
      </w:r>
    </w:p>
    <w:p>
      <w:r>
        <w:t>- PCVP UBND tỉnh, Cổng TTĐT tỉnh;</w:t>
      </w:r>
    </w:p>
    <w:p>
      <w:r>
        <w:t>- Các phòng CM, ĐV;</w:t>
      </w:r>
    </w:p>
    <w:p>
      <w:r>
        <w:t>- Lưu: VT, TTPVHCC (LgH).</w:t>
      </w:r>
    </w:p>
    <w:p>
      <w:r>
        <w:t>KT. CHỦ TỊCH</w:t>
      </w:r>
    </w:p>
    <w:p>
      <w:r>
        <w:t>PHÓ CHỦ TỊCH</w:t>
      </w:r>
    </w:p>
    <w:p>
      <w:r>
        <w:t>Dương Xuân Huyên</w:t>
      </w:r>
    </w:p>
    <w:p>
      <w:r>
        <w:t>PHỤ LỤC</w:t>
      </w:r>
    </w:p>
    <w:p>
      <w:r>
        <w:t>DANH MỤC VÀ QUY TRÌNH NỘI BỘ GIẢI QUYẾT THỦ TỤC HÀNH CHÍNH CẮT GIẢM THỜI GIAN GIẢI QUYẾT KHI NỘP HỒ SƠ BẰNG HÌNH THỨC TRỰC TUYẾN SO VỚI HÌNH THỨC NỘP HỒ SƠ TRỰC TIẾP THUỘC THẨM QUYỀN GIẢI QUYẾT CỦA SỞ Y TẾ TỈNH LẠNG SƠN</w:t>
      </w:r>
    </w:p>
    <w:p>
      <w:r>
        <w:t>(Kèm theo Quyết định số 2182/QĐ-UBND ngày 23/12/2023 của Chủ tịch UBND tỉnh Lạng Sơn)</w:t>
      </w:r>
    </w:p>
    <w:p>
      <w:r>
        <w:t>Phần I</w:t>
      </w:r>
    </w:p>
    <w:p>
      <w:r>
        <w:t>DANH MỤC THỦ TỤC HÀNH CHÍNH ĐƯỢC XÂY DỰNG QUY TRÌNH NỘI BỘ</w:t>
      </w:r>
    </w:p>
    <w:p>
      <w:r>
        <w:t>Số TT</w:t>
      </w:r>
    </w:p>
    <w:p>
      <w:r>
        <w:t>Tên TTHC/nhóm TTHC (Mã số TTHC)</w:t>
      </w:r>
    </w:p>
    <w:p>
      <w:r>
        <w:t>Ghi chú</w:t>
      </w:r>
    </w:p>
    <w:p>
      <w:r>
        <w:t>LĨNH VỰC KHÁM BỆNH, CHỮA BỆNH (01 TTHC)</w:t>
      </w:r>
    </w:p>
    <w:p>
      <w:r>
        <w:t>1</w:t>
      </w:r>
    </w:p>
    <w:p>
      <w:r>
        <w:t>Cấp bổ sung phạm vi hoạt động chuyên môn trong chứng chỉ hành nghề thuộc thẩm quyền của Sở Y tế</w:t>
      </w:r>
    </w:p>
    <w:p>
      <w:r>
        <w:t>(Mã số: 1.003748.000.00.00.H37)</w:t>
      </w:r>
    </w:p>
    <w:p>
      <w:r>
        <w:t>Phần II</w:t>
      </w:r>
    </w:p>
    <w:p>
      <w:r>
        <w:t>QUY TRÌNH NỘI BỘ TRONG GIẢI QUYẾT THỦ TỤC HÀNH CHÍNH</w:t>
      </w:r>
    </w:p>
    <w:p>
      <w:r>
        <w:t>Các cụm từ viết tắt:</w:t>
      </w:r>
    </w:p>
    <w:p>
      <w:r>
        <w:t>- Trung tâm Phục vụ hành chính công: TTPVHCC.</w:t>
      </w:r>
    </w:p>
    <w:p>
      <w:r>
        <w:t>- Thủ tục hành chính: TTHC.</w:t>
      </w:r>
    </w:p>
    <w:p>
      <w:r>
        <w:t>- Tiếp nhận và trả kết quả: TN&amp;TKQ.</w:t>
      </w:r>
    </w:p>
    <w:p>
      <w:r>
        <w:t>I. LĨNH VỰC KHÁM BỆNH, CHỮA BỆNH (01 TTHC)</w:t>
      </w:r>
    </w:p>
    <w:p>
      <w:r>
        <w:t>1. Thủ tục Cấp bổ sung phạm vi hoạt động chuyên môn trong chứng chỉ hành nghề thuộc thẩm quyền của Sở Y tế</w:t>
      </w:r>
    </w:p>
    <w:p>
      <w:r>
        <w:t>Tổng thời gian thực hiện TTHC: 25 ngày.</w:t>
      </w:r>
    </w:p>
    <w:p>
      <w:r>
        <w:t>(Thời gian thực hiện theo quy định: 30 ngày; thời gian đã cắt giảm: 05 ngày).</w:t>
      </w:r>
    </w:p>
    <w:p>
      <w:r>
        <w:t>TT</w:t>
      </w:r>
    </w:p>
    <w:p>
      <w:r>
        <w:t>Trình tự</w:t>
      </w:r>
    </w:p>
    <w:p>
      <w:r>
        <w:t>Trách nhiệm thực hiện</w:t>
      </w:r>
    </w:p>
    <w:p>
      <w:r>
        <w:t>Thời gian thực hiện</w:t>
      </w:r>
    </w:p>
    <w:p>
      <w:r>
        <w:t>B1</w:t>
      </w:r>
    </w:p>
    <w:p>
      <w:r>
        <w:t>Kiểm tra tính hợp lệ của hồ sơ theo quy định  (các thành phần hồ sơ phải được scan dạng tệp pdf từ bản gốc hoặc bản điện tử ký số; dạng tệp JPG, JPEG, GIF, PNG, SVG đối với tệp ảnh thẻ) :</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Công chức TN&amp;TKQ</w:t>
      </w:r>
    </w:p>
    <w:p>
      <w:r>
        <w:t>01 ngày</w:t>
      </w:r>
    </w:p>
    <w:p>
      <w:r>
        <w:t>B2</w:t>
      </w:r>
    </w:p>
    <w:p>
      <w:r>
        <w:t>- Thẩm định hồ sơ: Tổ thư ký thẩm định hồ sơ cấp, cấp lại chứng chỉ hành nghề khám bệnh, chữa bệnh thẩm định họp để thẩm định hồ sơ.</w:t>
      </w:r>
    </w:p>
    <w:p>
      <w:r>
        <w:t>- Trường hợp hồ sơ đủ điều kiện cấp bổ sung phạm vi hoạt động chuyên môn trong chứng chỉ hành nghề: dự thảo Quyết định cấp bổ sung phạm vi hoạt động chuyên môn trong chứng chỉ hành nghề trình lãnh đạo phòng  (sau đây gọi là dự thảo quyết định);</w:t>
      </w:r>
    </w:p>
    <w:p>
      <w:r>
        <w:t>- Trường hợp hồ sơ không đủ điều kiện cấp bổ sung phạm vi hoạt động chuyên môn trong chứng chỉ hành nghề: dự thảo văn bản thông báo đến công dân về việc không đủ điều kiện cấp bổ sung phạm vi hoạt động chuyên môn trong chứng chỉ hành nghề  (sau đây gọi là dự thảo văn bản thông báo).</w:t>
      </w:r>
    </w:p>
    <w:p>
      <w:r>
        <w:t>Chuyên viên phụ trách lĩnh vực Phòng Nghiệp vụ Y Dược</w:t>
      </w:r>
    </w:p>
    <w:p>
      <w:r>
        <w:t>15 ngày</w:t>
      </w:r>
    </w:p>
    <w:p>
      <w:r>
        <w:t>B3</w:t>
      </w:r>
    </w:p>
    <w:p>
      <w:r>
        <w:t>- Xem xét dự thảo quyết định/ dự thảo văn bản thông báo do chuyên viên phụ trách lĩnh vực trình;</w:t>
      </w:r>
    </w:p>
    <w:p>
      <w:r>
        <w:t>- Trình lãnh đạo Sở Y tế phụ trách lĩnh vực dự thảo quyết định/ dự thảo văn bản thông báo.</w:t>
      </w:r>
    </w:p>
    <w:p>
      <w:r>
        <w:t>Lãnh đạo Phòng Nghiệp vụ Y Dược, Sở Y tế</w:t>
      </w:r>
    </w:p>
    <w:p>
      <w:r>
        <w:t>03 ngày</w:t>
      </w:r>
    </w:p>
    <w:p>
      <w:r>
        <w:t>B4</w:t>
      </w:r>
    </w:p>
    <w:p>
      <w:r>
        <w:t>- Xem xét, kiểm tra hồ sơ (danh sách) quyết định/ văn bản thông báo;</w:t>
      </w:r>
    </w:p>
    <w:p>
      <w:r>
        <w:t>- Ký quyết định/ văn bản thông báo;</w:t>
      </w:r>
    </w:p>
    <w:p>
      <w:r>
        <w:t>- Chuyển văn thư để ban hành.</w:t>
      </w:r>
    </w:p>
    <w:p>
      <w:r>
        <w:t>Lãnh đạo Sở Y tế phụ trách lĩnh vực khám, chữa bệnh</w:t>
      </w:r>
    </w:p>
    <w:p>
      <w:r>
        <w:t>02 ngày</w:t>
      </w:r>
    </w:p>
    <w:p>
      <w:r>
        <w:t>B5</w:t>
      </w:r>
    </w:p>
    <w:p>
      <w:r>
        <w:t>Vào sổ văn bản, đóng dấu.</w:t>
      </w:r>
    </w:p>
    <w:p>
      <w:r>
        <w:t>Văn thư Sở Y tế</w:t>
      </w:r>
    </w:p>
    <w:p>
      <w:r>
        <w:t>01 ngày</w:t>
      </w:r>
    </w:p>
    <w:p>
      <w:r>
        <w:t>B6</w:t>
      </w:r>
    </w:p>
    <w:p>
      <w:r>
        <w:t>Số hóa chứng chỉ hành nghề và chuyển kết quả cho công chức TN&amp;TKQ.</w:t>
      </w:r>
    </w:p>
    <w:p>
      <w:r>
        <w:t>Chuyên viên phụ trách lĩnh vực Phòng Nghiệp vụ Y Dược</w:t>
      </w:r>
    </w:p>
    <w:p>
      <w:r>
        <w:t>02 ngày</w:t>
      </w:r>
    </w:p>
    <w:p>
      <w:r>
        <w:t>B7</w:t>
      </w:r>
    </w:p>
    <w:p>
      <w:r>
        <w:t>- Trả kết quả giải quyết  (kết quả trên Hệ thống thông tin giải quyết TTHC của tỉnh);</w:t>
      </w:r>
    </w:p>
    <w:p>
      <w:r>
        <w:t>- Thống kê, theo dõi.</w:t>
      </w:r>
    </w:p>
    <w:p>
      <w:r>
        <w:t>Công chức TN&amp;TKQ</w:t>
      </w:r>
    </w:p>
    <w:p>
      <w:r>
        <w:t>01 ngày</w:t>
      </w:r>
    </w:p>
    <w:p>
      <w:r>
        <w:t>Tổng thời gian thực hiện</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