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2166/QĐ-UBND phê duyệt bổ sung kế hoạch sử dụng đất năm 2023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2166/QĐ-UBND</w:t>
      </w:r>
    </w:p>
    <w:p>
      <w:r>
        <w:t>Thừa Thiên Huế, ngày 16 tháng 9 năm 2023</w:t>
      </w:r>
    </w:p>
    <w:p>
      <w:r>
        <w:t>QUYẾT ĐỊNH</w:t>
      </w:r>
    </w:p>
    <w:p>
      <w:r>
        <w:t>VỀ VIỆC PHÊ DUYỆT BỔ SUNG KẾ HOẠCH SỬ DỤNG ĐẤT NĂM 2023 CỦA THÀNH PHỐ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492/QĐ-UBND ngày 09 tháng 3 năm 2023 của Ủy ban nhân dân tỉnh Thừa Thiên Huế về việc phê duyệt quy hoạch sử dụng đất thời ký 2021-2030; tầm nhìn đến năm 2050 thành phố Huế, tỉnh Thừa Thiên Huế;</w:t>
      </w:r>
    </w:p>
    <w:p>
      <w:r>
        <w:t>Theo đề nghị của Giám đốc Sở Tài nguyên và Môi trường tại Tờ trình số 468/TTr-STNMT-QLĐĐ ngày 31 tháng 8 năm 2023.</w:t>
      </w:r>
    </w:p>
    <w:p>
      <w:r>
        <w:t>QUYẾT ĐỊNH:</w:t>
      </w:r>
    </w:p>
    <w:p>
      <w:r>
        <w:t>Điều 1.    Phê duyệt bổ sung kế hoạch sử dụng đất năm 2023 của thành phố Huế với các nội dung như sau:</w:t>
      </w:r>
    </w:p>
    <w:p>
      <w:r>
        <w:t>- Bổ sung 02 công trình, dự án thu hồi đất với tổng diện tích khoảng 3,387 ha.</w:t>
      </w:r>
    </w:p>
    <w:p>
      <w:r>
        <w:t>- Bổ sung 01 công trình, dự án thực hiện để phát triển kinh tế - xã hội tại địa phương với diện tích khoảng 0,016 ha</w:t>
      </w:r>
    </w:p>
    <w:p>
      <w:r>
        <w:t>(Chi tiết đính kèm phụ lục)</w:t>
      </w:r>
    </w:p>
    <w:p>
      <w:r>
        <w:t>Điều 2.  Căn cứ vào Điều 1 của Quyết định này, Ủy ban nhân dân thành phố Huế có trách nhiệm:</w:t>
      </w:r>
    </w:p>
    <w:p>
      <w:r>
        <w:t>1. Tổ chức công bố, công khai các nội dung bổ sung kế hoạch sử dụng đất theo đúng quy định.</w:t>
      </w:r>
    </w:p>
    <w:p>
      <w:r>
        <w:t>2. Thực hiện các thủ tục hành chính về đất đai theo đúng quy định pháp luật và kế hoạch sử dụng đất thành phố Huế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ĐC.</w:t>
      </w:r>
    </w:p>
    <w:p>
      <w:r>
        <w:t>TM. ỦY BAN NHÂN DÂN</w:t>
      </w:r>
    </w:p>
    <w:p>
      <w:r>
        <w:t>KT. CHỦ TỊCH</w:t>
      </w:r>
    </w:p>
    <w:p>
      <w:r>
        <w:t>PHÓ CHỦ TỊCH</w:t>
      </w:r>
    </w:p>
    <w:p>
      <w:r>
        <w:t>Phan Quý Phương</w:t>
      </w:r>
    </w:p>
    <w:p>
      <w:r>
        <w:t>PHỤ LỤC:</w:t>
      </w:r>
    </w:p>
    <w:p>
      <w:r>
        <w:t>BỔ SUNG CÔNG TRÌNH, DỰ ÁN TRONG KẾ HOẠCH SỬ DỤNG ĐẤT NĂM 2023 CỦA THÀNH PHỐ HUẾ</w:t>
      </w:r>
    </w:p>
    <w:p>
      <w:r>
        <w:t>(Kèm theo Quyết định số 2166/QĐ-UBND ngày 16 tháng 9 năm 2023 của UBND tỉnh Thừa Thiên Huế)</w:t>
      </w:r>
    </w:p>
    <w:p>
      <w:r>
        <w:t>STT</w:t>
      </w:r>
    </w:p>
    <w:p>
      <w:r>
        <w:t>Tên công trình, dự án</w:t>
      </w:r>
    </w:p>
    <w:p>
      <w:r>
        <w:t>Mã   loại đất</w:t>
      </w:r>
    </w:p>
    <w:p>
      <w:r>
        <w:t>Địa điểm</w:t>
      </w:r>
    </w:p>
    <w:p>
      <w:r>
        <w:t>Diện tích khoảng (ha)</w:t>
      </w:r>
    </w:p>
    <w:p>
      <w:r>
        <w:t>I</w:t>
      </w:r>
    </w:p>
    <w:p>
      <w:r>
        <w:t>Công trình, dự án thực hiện thu hồi đất đã được HĐND tỉnh thông qua tại Nghị quyết số 76/NQ-HĐND ngày 21/8/2023</w:t>
      </w:r>
    </w:p>
    <w:p>
      <w:r>
        <w:t>3,387</w:t>
      </w:r>
    </w:p>
    <w:p>
      <w:r>
        <w:t>1</w:t>
      </w:r>
    </w:p>
    <w:p>
      <w:r>
        <w:t>Hạ tầng kỹ thuật khu dân cư Cư Chánh 2, xã Thủy Bằng, thành phố Huế.</w:t>
      </w:r>
    </w:p>
    <w:p>
      <w:r>
        <w:t>ONT</w:t>
      </w:r>
    </w:p>
    <w:p>
      <w:r>
        <w:t>Xã Thủy Bằng</w:t>
      </w:r>
    </w:p>
    <w:p>
      <w:r>
        <w:t>2,338</w:t>
      </w:r>
    </w:p>
    <w:p>
      <w:r>
        <w:t>2</w:t>
      </w:r>
    </w:p>
    <w:p>
      <w:r>
        <w:t>Hạ tầng khu vực biển Hải Dương</w:t>
      </w:r>
    </w:p>
    <w:p>
      <w:r>
        <w:t>DGT</w:t>
      </w:r>
    </w:p>
    <w:p>
      <w:r>
        <w:t>Xã Hải Dương</w:t>
      </w:r>
    </w:p>
    <w:p>
      <w:r>
        <w:t>1,017</w:t>
      </w:r>
    </w:p>
    <w:p>
      <w:r>
        <w:t>II</w:t>
      </w:r>
    </w:p>
    <w:p>
      <w:r>
        <w:t>Công trình, dự án thực hiện để phát triển kinh tế - xã hội tại địa phương</w:t>
      </w:r>
    </w:p>
    <w:p>
      <w:r>
        <w:t>0,016</w:t>
      </w:r>
    </w:p>
    <w:p>
      <w:r>
        <w:t>1</w:t>
      </w:r>
    </w:p>
    <w:p>
      <w:r>
        <w:t>Đấu giá quyền sử dụng đất thửa đất số 145, tờ bản đồ số 8 (phía trước nhà 34 Võ Thị Sáu), phường Phú Hội</w:t>
      </w:r>
    </w:p>
    <w:p>
      <w:r>
        <w:t>ODT</w:t>
      </w:r>
    </w:p>
    <w:p>
      <w:r>
        <w:t>Phường Phú Hội</w:t>
      </w:r>
    </w:p>
    <w:p>
      <w:r>
        <w:t>0,016</w:t>
      </w:r>
    </w:p>
    <w:p>
      <w:r>
        <w:t>TỔNG CỘNG</w:t>
      </w:r>
    </w:p>
    <w:p>
      <w:r>
        <w:t>3,404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