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2159/QĐ-UBND năm 2023 về đính chính Phụ lục I và Phụ lục II tại Quyết định 18/2023/QĐ-UBND về mức kinh tế - kỹ thuật đào tạo trình độ sơ cấp đối với 10 nghề áp dụng trong lĩnh vực giáo dục nghề nghiệp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2159/QĐ-UBND</w:t>
      </w:r>
    </w:p>
    <w:p>
      <w:r>
        <w:t>Vĩnh Long, ngày 21 tháng 9 năm 2023</w:t>
      </w:r>
    </w:p>
    <w:p>
      <w:r>
        <w:t>QUYẾT ĐỊNH</w:t>
      </w:r>
    </w:p>
    <w:p>
      <w:r>
        <w:t>ĐÍNH CHÍNH PHỤ LỤC I VÀ PHỤ LỤC II TẠI QUYẾT ĐỊNH SỐ 18/2023/QĐ-UBND NGÀY 19 THÁNG 7 NĂM 2023 CỦA ỦY BAN NHÂN DÂN TỈNH VĨNH LONG BAN HÀNH ĐỊNH MỨC KINH TẾ - KỸ THUẬT ĐÀO TẠO TRÌNH ĐỘ SƠ CẤP ĐỐI VỚI 10 NGHỀ ÁP DỤNG TRONG LĨNH VỰC GIÁO DỤC NGHỀ NGHIỆP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07/2020/TT-BLĐTBXH ngày 12 tháng 10 năm 2020 của Bộ Lao động - Thương binh và Xã hội quy định việc xây dựng, thẩm định và ban hành định mức kinh tế - kỹ thuật về đào tạo áp dụng trong lĩnh vực giáo dục nghề nghiệp;</w:t>
      </w:r>
    </w:p>
    <w:p>
      <w:r>
        <w:t>Xét Báo cáo số 229/BC-STP ngày 30/8/2023 của Giám đốc Sở Tư pháp về kết quả nghiên cứu nội dung Tờ trình số 200/TTr-SLĐTBXH ngày 24/8/2023 của Sở Lao động - Thương binh và Xã hội;</w:t>
      </w:r>
    </w:p>
    <w:p>
      <w:r>
        <w:t>Theo đề nghị của Giám đốc Sở Lao động - Thương binh và Xã hội tại Tờ trình số 200/TTr-SLĐTBXH ngày 24/8/2023.</w:t>
      </w:r>
    </w:p>
    <w:p>
      <w:r>
        <w:t>QUYẾT ĐỊNH:</w:t>
      </w:r>
    </w:p>
    <w:p>
      <w:r>
        <w:t>Điều 1.  Đính chính Phụ lục I và Phụ lục II tại Quyết định số 18/2023/QĐ-UBND ngày 19 tháng 7 năm 2023 của Ủy ban nhân dân tỉnh Vĩnh Long ban hành định mức kinh tế - kỹ thuật đào tạo trình độ sơ cấp đối với 10 nghề áp dụng trong lĩnh vực giáo dục nghề nghiệp trên địa bàn tỉnh Vĩnh Long, cụ thể như sau:</w:t>
      </w:r>
    </w:p>
    <w:p>
      <w:r>
        <w:t>Đính chính cụm từ “một lớp học” thành “một người học” và bỏ từ “lớp” trong cụm từ “lớp học thực hành” thành “học thực hành” tại nội dung mở đầu của đoạn thứ tư của Phụ lục I và Phụ lục II.</w:t>
      </w:r>
    </w:p>
    <w:p>
      <w:r>
        <w:t>Điều 2.  Các nội dung khác giữ nguyên theo Quyết định số 18/2023/QĐ- UBND ngày 19 tháng 7 năm 2023 của Ủy ban nhân dân tỉnh Vĩnh Long về việc ban hành định mức kinh tế - kỹ thuật đào tạo trình độ sơ cấp đối với 10 nghề áp dụng trong lĩnh vực giáo dục nghề nghiệp trên địa bàn tỉnh Vĩnh Long.</w:t>
      </w:r>
    </w:p>
    <w:p>
      <w:r>
        <w:t>Điều 3.  Chánh Văn phòng Ủy ban nhân dân tỉnh, Giám đốc Sở Lao động - Thương binh và Xã hội, Giám đốc Sở Tài chính và Thủ trưởng các cơ quan, tổ chức có liên quan chịu trách nhiệm thi hành Quyết định này.</w:t>
      </w:r>
    </w:p>
    <w:p>
      <w:r>
        <w:t>Quyết định có hiệu lực thi hành kể từ ngày ký./.</w:t>
      </w:r>
    </w:p>
    <w:p>
      <w:r>
        <w:t>Nơi nhận:</w:t>
      </w:r>
    </w:p>
    <w:p>
      <w:r>
        <w:t>- Như Điều 3;</w:t>
      </w:r>
    </w:p>
    <w:p>
      <w:r>
        <w:t>- Bộ Lao động-TB&amp;XH;</w:t>
      </w:r>
    </w:p>
    <w:p>
      <w:r>
        <w:t>- Cục kiểm tra VBQPPL (Bộ Tư pháp);</w:t>
      </w:r>
    </w:p>
    <w:p>
      <w:r>
        <w:t>- TT Tỉnh ủy;</w:t>
      </w:r>
    </w:p>
    <w:p>
      <w:r>
        <w:t>- TT HĐND tỉnh;</w:t>
      </w:r>
    </w:p>
    <w:p>
      <w:r>
        <w:t>- Đoàn ĐBQH tỉnh;</w:t>
      </w:r>
    </w:p>
    <w:p>
      <w:r>
        <w:t>- CT, PCT UBND tỉnh;</w:t>
      </w:r>
    </w:p>
    <w:p>
      <w:r>
        <w:t>- UB MTTQ Việt Nam tỉnh;</w:t>
      </w:r>
    </w:p>
    <w:p>
      <w:r>
        <w:t>- Sở Tư pháp;</w:t>
      </w:r>
    </w:p>
    <w:p>
      <w:r>
        <w:t>- Các sở, ban, ngành tỉnh;</w:t>
      </w:r>
    </w:p>
    <w:p>
      <w:r>
        <w:t>- LĐVP UBND tỉnh;</w:t>
      </w:r>
    </w:p>
    <w:p>
      <w:r>
        <w:t>- TT Tin học - Công báo;</w:t>
      </w:r>
    </w:p>
    <w:p>
      <w:r>
        <w:t>- Phòng KT-NV;</w:t>
      </w:r>
    </w:p>
    <w:p>
      <w:r>
        <w:t>- Lưu: VT 5.04.08.</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