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2024 phê duyệt Kế hoạch sử dụng đất năm 2025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 Ỉ NH LÂM Đ Ồ NG</w:t>
      </w:r>
    </w:p>
    <w:p>
      <w:r>
        <w:t>-------</w:t>
      </w:r>
    </w:p>
    <w:p>
      <w:r>
        <w:t>CỘNG HÒA XÃ HỘI CHỦ NGHĨA VIỆT NAM</w:t>
      </w:r>
    </w:p>
    <w:p>
      <w:r>
        <w:t>Độc lập - Tự do - Hạnh phúc</w:t>
      </w:r>
    </w:p>
    <w:p>
      <w:r>
        <w:t>---------------</w:t>
      </w:r>
    </w:p>
    <w:p>
      <w:r>
        <w:t>Số:  2157 /QĐ-UBND</w:t>
      </w:r>
    </w:p>
    <w:p>
      <w:r>
        <w:t>L â m Đồng, ngày  31  tháng  12  năm  2024</w:t>
      </w:r>
    </w:p>
    <w:p>
      <w:r>
        <w:t>QUYẾT ĐỊNH</w:t>
      </w:r>
    </w:p>
    <w:p>
      <w:r>
        <w:t>PHÊ DUYỆT KẾ HOẠCH SỬ DỤNG ĐẤT NĂM 2025 HUYỆN DI LINH, TỈNH LÂM ĐỒNG</w:t>
      </w:r>
    </w:p>
    <w:p>
      <w:r>
        <w:t>ỦY BAN NHÂN DÂN TỈNH LÂM Đ Ồ NG</w:t>
      </w:r>
    </w:p>
    <w:p>
      <w:r>
        <w:t>Căn cứ Luật Tổ chức chính quy ề 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 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 ử a đ ổ i, bổ sung một số điều của Nghị định số 37/2019/NĐ-CP ngày 07/5/2019 của Chính phủ;</w:t>
      </w:r>
    </w:p>
    <w:p>
      <w:r>
        <w:t>C ă 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1677/QĐ-UBND ngày 29/8/2023 của Ủy ban nhân dân tỉnh về việc phê duyệt quy hoạch sử dụng đất đến năm 2030 huyện Di Linh; Quyết định số 1529/QĐ-UBND ngày 27/9/2024 của Ủy ban nhân dân tỉnh về việc điều chỉnh loại đất trong quy hoạch sử dụng đ ấ t đến năm 2030 huyện Di Linh;</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Di Linh tại Tờ trình số 250/TTr-UBND ngày 23/12/2024; Sở Tài nguyên và Môi trường tại Tờ trình số 509/TTr-STNMT ngày 26/12/2024.</w:t>
      </w:r>
    </w:p>
    <w:p>
      <w:r>
        <w:t>QUY ẾT  ĐỊNH:</w:t>
      </w:r>
    </w:p>
    <w:p>
      <w:r>
        <w:t>Điều 1.  Phê duyệt kế hoạch sử dụng đất năm 2025 của huyện Di Linh với các chỉ tiêu chủ yếu như sau:</w:t>
      </w:r>
    </w:p>
    <w:p>
      <w:r>
        <w:t>1. Diện tích các loại đất phân b 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Di Linh được Ủy ban nhân dân huyện Di Linh lập, Sở Tài nguyên và Môi trường đã tổ chức thẩm định).</w:t>
      </w:r>
    </w:p>
    <w:p>
      <w:r>
        <w:t>Điều 2.  Tổ chức thực hiện:</w:t>
      </w:r>
    </w:p>
    <w:p>
      <w:r>
        <w:t>1. Ủy ban nhân dân huyện Di Linh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 ể 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 ổ ng hợp, đề nghị Sở Tài nguyên và Môi trường th ẩ 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Di Linh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 ế , Giáo dục và Đào tạo, Khoa học và Công nghệ, Thông tin và Truyền thông, Văn hóa, Th ể  thao và Du lịch; Chỉ huy trưởng Bộ chỉ huy quân sự tỉnh; Giám đốc Công an t ỉ nh ;  Chủ tịch Ủy ban nhân dân huyện Di Linh; Giám đốc/Thủ trưởng các cơ quan đơn vị và các tổ chức, cá nhân liên quan căn cứ Quyết định thi hành k ể  từ ngày ký ban hành./.</w:t>
      </w:r>
    </w:p>
    <w:p>
      <w:r>
        <w:t>Nơi nhận:</w:t>
      </w:r>
    </w:p>
    <w:p>
      <w:r>
        <w:t>- Thường trực Tỉnh ủy;</w:t>
      </w:r>
    </w:p>
    <w:p>
      <w:r>
        <w:t>- Thường trực HĐND tỉnh;</w:t>
      </w:r>
    </w:p>
    <w:p>
      <w:r>
        <w:t>- CT, các PCT UBND tỉnh;</w:t>
      </w:r>
    </w:p>
    <w:p>
      <w:r>
        <w:t>- Như Điều 3;</w:t>
      </w:r>
    </w:p>
    <w:p>
      <w:r>
        <w:t>- TTHU, TT HĐND huyện Di Linh;</w:t>
      </w:r>
    </w:p>
    <w:p>
      <w:r>
        <w:t>- Cục Thuế t ỉ nh;</w:t>
      </w:r>
    </w:p>
    <w:p>
      <w:r>
        <w:t>- Văn phòng Đăng ký đất đai tỉnh;</w:t>
      </w:r>
    </w:p>
    <w:p>
      <w:r>
        <w:t>- Phòng TN&amp;MT huyện Di Linh;</w:t>
      </w:r>
    </w:p>
    <w:p>
      <w:r>
        <w:t>- LĐVP;</w:t>
      </w:r>
    </w:p>
    <w:p>
      <w:r>
        <w:t>- Lưu: VT, ĐC1, ĐC, LN.</w:t>
      </w:r>
    </w:p>
    <w:p>
      <w:r>
        <w:t>TM. ỦY BAN NHÂN DÂN</w:t>
      </w:r>
    </w:p>
    <w:p>
      <w:r>
        <w:t>KT. CH Ủ  TỊCH</w:t>
      </w:r>
    </w:p>
    <w:p>
      <w:r>
        <w:t>PHÓ  CH Ủ  T Ị 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