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2152/QĐ-UBND năm 2024 thông qua phương án đơn giản hóa thủ tục hành chính nội bộ lĩnh vực Trang thiết bị Y tế; Y tế dự phòng thuộc phạm vi, chức năng quản lý Nhà nước của Sở Y tế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2152/QĐ-UBND</w:t>
      </w:r>
    </w:p>
    <w:p>
      <w:r>
        <w:t>Điện Biên, ngày 28 tháng 11 năm 2024</w:t>
      </w:r>
    </w:p>
    <w:p>
      <w:r>
        <w:t>QUYẾT ĐỊNH</w:t>
      </w:r>
    </w:p>
    <w:p>
      <w:r>
        <w:t>THÔNG QUA PHƯƠNG ÁN ĐƠN GIẢN HÓA THỦ TỤC HÀNH CHÍNH NỘI BỘ LĨNH VỰC TRANG THIẾT BỊ Y TẾ; LĨNH VỰC Y TẾ DỰ PHÒNG THUỘC PHẠM VI, CHỨC NĂNG QUẢN LÝ NHÀ NƯỚC CỦA SỞ Y TẾ TỈNH ĐIỆN BIÊN</w:t>
      </w:r>
    </w:p>
    <w:p>
      <w:r>
        <w:t>CHỦ TỊCH 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Tiếp theo Kế hoạch số 3521/KH-UBND ngày 31/10/2022 của UBND tỉnh Điện Biên Rà soát, đơn giản hóa thủ tục hành chính nội bộ trong hệ thống cơ quan hành chính Nhà nước trên địa bàn tỉnh Điện Biên giai đoạn 2022 - 2025;</w:t>
      </w:r>
    </w:p>
    <w:p>
      <w:r>
        <w:t>Theo đề nghị của Giám đốc Sở Y tế tại Tờ trình số 2702/TTr-SYT ngày 21/11/2024.</w:t>
      </w:r>
    </w:p>
    <w:p>
      <w:r>
        <w:t>QUYẾT ĐỊNH:</w:t>
      </w:r>
    </w:p>
    <w:p>
      <w:r>
        <w:t>Điều 1.  Thông qua phương án đơn giản hóa 06 thủ tục hành chính nội bộ thuộc lĩnh vực Trang thiết bị Y tế; Y tế dự phòng thuộc phạm vi, chức năng quản lý Nhà nước của Sở Y tế tỉnh Điện Biên  (có Phương án kèm theo).</w:t>
      </w:r>
    </w:p>
    <w:p>
      <w:r>
        <w:t>Điều 2.  Quyết định này có hiệu lực thi hành kể từ ngày ký.</w:t>
      </w:r>
    </w:p>
    <w:p>
      <w:r>
        <w:t>Sở Y tế dự thảo văn bản thực thi các phương án đơn giản hóa thủ tục hành chính nội bộ sau khi được Chính phủ, Bộ Y tế thông qua. Văn phòng Ủy ban nhân dân tỉnh có trách nhiệm hướng dẫn, đôn đốc Sở Y tế thực hiện Quyết định này.</w:t>
      </w:r>
    </w:p>
    <w:p>
      <w:r>
        <w:t>Điều 3.  Chánh Văn phòng Ủy ban nhân dân tỉnh; Giám đốc Sở Y tế; Chủ tịch Ủy ban nhân dân các huyện, thị xã, thành phố; Chủ tịch Ủy ban nhân dân các xã, phường, thị trấn; Thủ trưởng các đơn vị có liên quan chịu trách nhiệm thi hành Quyết định này./.</w:t>
      </w:r>
    </w:p>
    <w:p>
      <w:r>
        <w:t>Nơi nhận:</w:t>
      </w:r>
    </w:p>
    <w:p>
      <w:r>
        <w:t>- Bộ Y tế;</w:t>
      </w:r>
    </w:p>
    <w:p>
      <w:r>
        <w:t>- Văn phòng Chính phủ (Cục KSTTHC);</w:t>
      </w:r>
    </w:p>
    <w:p>
      <w:r>
        <w:t>- Như Điều 3;</w:t>
      </w:r>
    </w:p>
    <w:p>
      <w:r>
        <w:t>- Lưu: VT; KSTT.</w:t>
      </w:r>
    </w:p>
    <w:p>
      <w:r>
        <w:t>CHỦ TỊCH</w:t>
      </w:r>
    </w:p>
    <w:p>
      <w:r>
        <w:t>Lê Thành Đô</w:t>
      </w:r>
    </w:p>
    <w:p>
      <w:r>
        <w:t>PHƯƠNG ÁN ĐƠN GIẢN HÓA THỦ TỤC HÀNH CHÍNH NỘI BỘ LĨNH VỰC TRANG THIẾT BỊ Y TẾ; Y TẾ DỰ PHÒNG THUỘC PHẠM VI CHỨC NĂNG, QUẢN LÝ NHÀ NƯỚC CỦA SỞ Y TẾ TỈNH ĐIỆN BIÊN</w:t>
      </w:r>
    </w:p>
    <w:p>
      <w:r>
        <w:t>(Kèm theo Quyết định số 2152/QĐ-UBND ngày 28 tháng 11 năm 2024 của Chủ tịch Ủy ban nhân dân tỉnh Điện Biên)</w:t>
      </w:r>
    </w:p>
    <w:p>
      <w:r>
        <w:t>I. Lĩnh vực Trang thiết bị Y tế</w:t>
      </w:r>
    </w:p>
    <w:p>
      <w:r>
        <w:t>1. Thủ tục: Phê duyệt tiêu chuẩn, định mức sử dụng trang thiết bị chuyên dùng trong lĩnh vực y tế cho cơ quan, tổ chức thuộc phạm vi quản lý của Sở Y tế</w:t>
      </w:r>
    </w:p>
    <w:p>
      <w:r>
        <w:t>a) Nội dung đơn giản hóa:</w:t>
      </w:r>
    </w:p>
    <w:p>
      <w:r>
        <w:t>- Về thời hạn giải quyết: Đề nghị giảm thời gian giải quyết TTHC (thời gian thẩm định): từ 30 ngày kể từ ngày nhận đủ hồ sơ hợp lệ, xuống còn 20 ngày kể từ ngày nhận đủ hồ sơ hợp lệ.</w:t>
      </w:r>
    </w:p>
    <w:p>
      <w:r>
        <w:t>- Lý do: Quy định thời gian thẩm định 30 ngày kể từ ngày nhận đủ hồ sơ hợp lệ là chưa hợp lý làm mất nhiều thời gian chờ đợi của tổ chức.</w:t>
      </w:r>
    </w:p>
    <w:p>
      <w:r>
        <w:t>b) Kiến nghị thực thi:</w:t>
      </w:r>
    </w:p>
    <w:p>
      <w:r>
        <w:t>Đề nghị sửa đổi Khoản 5, Điều 6, Thông tư số 08/2019/TT-BYT ngày 31 tháng 5 năm 2019 của Bộ trưởng Bộ Y tế về việc hướng dẫn về tiêu chuẩn, định mức sử dụng máy móc, thiết bị chuyên dùng thuộc lĩnh vực y tế.</w:t>
      </w:r>
    </w:p>
    <w:p>
      <w:r>
        <w:t>c) Lợi ích của phương án đơn giản hóa:</w:t>
      </w:r>
    </w:p>
    <w:p>
      <w:r>
        <w:t>- Cắt giảm 33% thời gian giải quyết thủ tục hành chính.</w:t>
      </w:r>
    </w:p>
    <w:p>
      <w:r>
        <w:t>- Việc giảm thời gian giúp cơ quan thực hiện TTHC nội bộ được nhận kết quả sớm hơn dự kiến; giảm chi phí, tạo điều kiện thuận lợi trong quá trình thực hiện TTHC nội bộ, nâng cao năng suất lao động, hiệu quả giải quyết công việc của cơ quan hành chính nhà nước và cán bộ, công chức, viên chức.</w:t>
      </w:r>
    </w:p>
    <w:p>
      <w:r>
        <w:t>II. Lĩnh vực Y tế dự phòng</w:t>
      </w:r>
    </w:p>
    <w:p>
      <w:r>
        <w:t>1. Thủ tục Công nhận loại trừ bệnh phong ở quy mô cấp huyện</w:t>
      </w:r>
    </w:p>
    <w:p>
      <w:r>
        <w:t>a) Nội dung đơn giản hóa</w:t>
      </w:r>
    </w:p>
    <w:p>
      <w:r>
        <w:t>- Về thời hạn giải quyết: Đề nghị quy định cụ thể thời hạn giải quyết thủ tục “Công nhận loại trừ bệnh phong ở quy mô cấp huyện”.</w:t>
      </w:r>
    </w:p>
    <w:p>
      <w:r>
        <w:t>- Lý do: Chưa quy định cụ thể thời hạn giải quyết, gây khó khăn cho cơ quan hành chính Nhà nước và cán bộ, công chức thực hiện thủ tục hành chính.</w:t>
      </w:r>
    </w:p>
    <w:p>
      <w:r>
        <w:t>b) Kiến nghị thực thi</w:t>
      </w:r>
    </w:p>
    <w:p>
      <w:r>
        <w:t>Đề nghị ban hành văn bản thay thế Thông tư số 17/2013/TT-BYT ngày 06/06/2013 của Bộ trưởng Bộ Y tế quy định tiêu chí và hướng dẫn kiểm tra, công nhận loại trừ bệnh phong ở quy mô cấp tỉnh và huyện.</w:t>
      </w:r>
    </w:p>
    <w:p>
      <w:r>
        <w:t>c) Lợi ích phương án đơn giản hóa</w:t>
      </w:r>
    </w:p>
    <w:p>
      <w:r>
        <w:t>Để thuận lợi trong quá trình thực hiện thủ tục hành chính nội bộ, nâng cao năng suất lao động, hiệu quả giải quyết công việc của cơ quan hành chính nhà nước và cán bộ công chức, viên chức.</w:t>
      </w:r>
    </w:p>
    <w:p>
      <w:r>
        <w:t>2. Thủ tục Cấp và chi trả tiền bồi thường cho người được tiêm chủng khi sử dụng vắc xin trong chương trình tiêm chủng chống dịch</w:t>
      </w:r>
    </w:p>
    <w:p>
      <w:r>
        <w:t>a) Nội dung đơn giản hóa</w:t>
      </w:r>
    </w:p>
    <w:p>
      <w:r>
        <w:t>- Bổ sung cách thức, quy định thực hiện TTHC: Nộp hồ sơ trực tiếp, qua dịch vụ bưu chính hoặc qua môi trường điện tử.</w:t>
      </w:r>
    </w:p>
    <w:p>
      <w:r>
        <w:t>- Lý do: Việc chưa quy định các hình thức nộp hồ sơ sẽ gây khó khăn cho đối tượng thực hiện TTHC. Do đó, cần thiết quy định rõ nội dung này, với việc bổ sung đầy đủ các hình thức nộp hồ sơ sẽ giúp cơ quan, đơn vị có nhiều lựa chọn, qua đó đảm bảo tính kịp thời, giảm thời gian, chi phí tuân thủ TTHC.</w:t>
      </w:r>
    </w:p>
    <w:p>
      <w:r>
        <w:t>b) Kiến nghị thực thi</w:t>
      </w:r>
    </w:p>
    <w:p>
      <w:r>
        <w:t>Đề nghị ban hành văn bản sửa đổi, bổ sung Nghị định số 104/2016/NĐ-CP ngày 01/07/2016 của Chính phủ quy định về hoạt động tiêm chủng.</w:t>
      </w:r>
    </w:p>
    <w:p>
      <w:r>
        <w:t>c) Lợi ích phương án đơn giản hóa</w:t>
      </w:r>
    </w:p>
    <w:p>
      <w:r>
        <w:t>Để thuận lợi trong quá trình thực hiện thủ tục hành chính nội bộ, nâng cao năng suất lao động, hiệu quả giải quyết công việc của cơ quan hành chính nhà nước và cán bộ công chức, viên chức.</w:t>
      </w:r>
    </w:p>
    <w:p>
      <w:r>
        <w:t>3. Các thủ tục: Thành lập Ban Chỉ đạo chống dịch cấp tỉnh; Thành lập Ban Chỉ đạo chống dịch cấp huyện; Thành lập Ban Chỉ đạo chống dịch cấp xã</w:t>
      </w:r>
    </w:p>
    <w:p>
      <w:r>
        <w:t>a) Nội dung đơn giản hóa</w:t>
      </w:r>
    </w:p>
    <w:p>
      <w:r>
        <w:t>- Về thành phần hồ sơ: Đề nghị bổ sung quy định về thành phần, số lượng hồ sơ yêu cầu phải nộp khi thực hiện TTHC.</w:t>
      </w:r>
    </w:p>
    <w:p>
      <w:r>
        <w:t>- Lý do: Chưa quy định rõ thành phần hồ sơ, số lượng hồ sơ khi thực hiện TTHC gây khó khăn cho cơ quan nhà nước khi thực hiện TTHC.</w:t>
      </w:r>
    </w:p>
    <w:p>
      <w:r>
        <w:t>b) Kiến nghị thực thi</w:t>
      </w:r>
    </w:p>
    <w:p>
      <w:r>
        <w:t>Đề nghị sửa đổi, bổ sung khoản 2 Điều 46 Luật Phòng, chống bệnh truyền nhiễm.</w:t>
      </w:r>
    </w:p>
    <w:p>
      <w:r>
        <w:t>c) Lợi ích phương án đơn giản hóa</w:t>
      </w:r>
    </w:p>
    <w:p>
      <w:r>
        <w:t>Quy định thành phần hồ sơ, số lượng hồ sơ giúp đối tượng thực hiện TTHC thuận lợi trong việc chuẩn bị, hoàn thiện hồ sơ để đảm bảo tính công khai, minh bạch, tiết kiệm chi phí, thời gian; nâng cao năng suất lao động, hiệu quả giải quyết công việc của cơ quan hành chính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