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2135/QĐ-BYT năm 2023 quy định chức năng, nhiệm vụ, quyền hạn và cơ cấu tổ chức của Vụ Bảo hiểm y tế thuộc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2135/QĐ-BYT</w:t>
      </w:r>
    </w:p>
    <w:p>
      <w:r>
        <w:t>Hà Nội, ngày 12 tháng 5 năm 2023</w:t>
      </w:r>
    </w:p>
    <w:p>
      <w:r>
        <w:t>QUYẾT ĐỊNH</w:t>
      </w:r>
    </w:p>
    <w:p>
      <w:r>
        <w:t>QUY ĐỊNH CHỨC NĂNG, NHIỆM VỤ, QUYỀN HẠN VÀ CƠ CẤU TỔ CHỨC CỦA VỤ BẢO HIỂM Y TẾ THUỘC BỘ Y TẾ</w:t>
      </w:r>
    </w:p>
    <w:p>
      <w:r>
        <w:t>BỘ TRƯỞNG BỘ Y TẾ</w:t>
      </w:r>
    </w:p>
    <w:p>
      <w:r>
        <w:t>Căn cứ Nghị định số 123/2016/NĐ-CP ngày 01 tháng 9 năm 2016 của Chính phủ quy định chức năng, nhiệm vụ, quyền hạn và cơ cấu tổ chức của Bộ, cơ quan ngang Bộ;</w:t>
      </w:r>
    </w:p>
    <w:p>
      <w:r>
        <w:t>Căn cứ Nghị định số 101/2020/NĐ-CP ngày 28 tháng 8 năm 2020 của Chính phủ về sửa đổi Nghị định số 123/2016/NĐ-CP ngày 01 tháng 9 năm 2016 của Chính phủ quy định chức năng, nhiệm vụ, quyền hạn và cơ cấu tổ chức của Bộ, cơ quan ngang Bộ;</w:t>
      </w:r>
    </w:p>
    <w:p>
      <w:r>
        <w:t>Căn cứ Nghị định số 95/2022/NĐ-CP ngày 15 tháng 11 năm 2022 của Chính phủ quy định chức năng, nhiệm vụ, quyền hạn và cơ cấu tổ chức của Bộ Y tế;</w:t>
      </w:r>
    </w:p>
    <w:p>
      <w:r>
        <w:t>Theo đề nghị của Vụ trưởng Vụ Tổ chức cán bộ và Vụ trưởng Vụ Bảo hiểm y tế, Bộ Y tế,</w:t>
      </w:r>
    </w:p>
    <w:p>
      <w:r>
        <w:t>QUYẾT ĐỊNH:</w:t>
      </w:r>
    </w:p>
    <w:p>
      <w:r>
        <w:t>Điều 1. Vị trí, chức năng</w:t>
      </w:r>
    </w:p>
    <w:p>
      <w:r>
        <w:t>Vụ Bảo hiểm y tế là vụ chuyên ngành thuộc Bộ Y tế, có chức năng tham mưu giúp Bộ trưởng Bộ Y tế quản lý nhà nước về bảo hiểm y tế.</w:t>
      </w:r>
    </w:p>
    <w:p>
      <w:r>
        <w:t>Điều 2. Nhiệm vụ, quyền hạn</w:t>
      </w:r>
    </w:p>
    <w:p>
      <w:r>
        <w:t>1. Chủ trì việc xây dựng, sửa đổi, bổ sung các văn bản quy phạm pháp luật, cơ chế, chính sách về lĩnh vực bảo hiểm y tế, trình cấp có thẩm quyền ban hành và tổ chức triển khai thực hiện theo nhiệm vụ được phân công.</w:t>
      </w:r>
    </w:p>
    <w:p>
      <w:r>
        <w:t>2. Chủ trì xây dựng chiến lược, kế hoạch tổng thể phát triển bảo hiểm y tế trình Bộ trưởng Bộ Y tế phê duyệt theo thẩm quyền hoặc trình Thủ tướng Chính phủ phê duyệt và tổ chức triển khai thực hiện theo nhiệm vụ được phân công.</w:t>
      </w:r>
    </w:p>
    <w:p>
      <w:r>
        <w:t>3. Chủ trì xây dựng, sửa đổi, bổ sung danh mục và tỷ lệ, điều kiện thanh toán đối với thuốc, hóa chất, vật tư y tế, dịch vụ kỹ thuật y tế và các dịch vụ y tế khác thuộc phạm vi được hưởng của người tham gia bảo hiểm y tế trình Bộ trưởng Bộ Y tế ban hành.</w:t>
      </w:r>
    </w:p>
    <w:p>
      <w:r>
        <w:t>4. Chủ trì xây dựng bộ mã danh mục dùng chung trong quản lý khám bệnh, chữa bệnh bảo hiểm y tế; chuẩn và định dạng dữ liệu đầu ra phục vụ quản lý khám bệnh, chữa bệnh, giám định, thanh toán chi phí khám bệnh, chữa bệnh bảo hiểm y tế; quy định về trích chuyển dữ liệu điện tử trong quản lý và thanh toán chi phí khám bệnh, chữa bệnh bảo hiểm y tế trình cấp có thẩm quyền ban hành và hướng dẫn, tổ chức triển khai, kiểm tra, giám sát việc thực hiện.</w:t>
      </w:r>
    </w:p>
    <w:p>
      <w:r>
        <w:t>5. Chủ trì, xây dựng trình cấp có thẩm quyền ban hành các giải pháp bảo đảm cân đối quỹ bảo hiểm y tế:</w:t>
      </w:r>
    </w:p>
    <w:p>
      <w:r>
        <w:t>a) Xây dựng, điều chỉnh mức đóng, mức hỗ trợ, phương thức đóng bảo hiểm y tế;</w:t>
      </w:r>
    </w:p>
    <w:p>
      <w:r>
        <w:t>b) Xây dựng, sửa đổi, bổ sung phạm vi quyền lợi và mức hưởng bảo hiểm y tế phù hợp với khả năng chi trả của người bệnh và của quỹ bảo hiểm y tế;</w:t>
      </w:r>
    </w:p>
    <w:p>
      <w:r>
        <w:t>c) Tham mưu, đề xuất các giải pháp hỗ trợ, khuyến khích người dân tham gia bảo hiểm y tế;</w:t>
      </w:r>
    </w:p>
    <w:p>
      <w:r>
        <w:t>d) Tham mưu, đề xuất các giải pháp về kiểm soát chi phí khám bệnh, chữa bệnh bảo hiểm y tế, phòng chống lạm dụng, trục lợi; các giải pháp bảo đảm quyền lợi của người tham gia bảo hiểm y tế và cơ sở y tế; việc thực hiện tạm ứng, quyết toán, thanh toán chi phí khám bệnh, chữa bệnh bảo hiểm y tế; cơ chế xử lý quỹ bảo hiểm y tế trong trường hợp bội chi hoặc kết dư.</w:t>
      </w:r>
    </w:p>
    <w:p>
      <w:r>
        <w:t>6. Xây dựng, trình các cấp có thẩm quyền ban hành các phương thức thanh toán chi phí khám, chữa bệnh bảo hiểm y tế và hướng dẫn, kiểm tra việc áp dụng các phương thức thanh toán chi phí khám bệnh, chữa bệnh bảo hiểm y tế.</w:t>
      </w:r>
    </w:p>
    <w:p>
      <w:r>
        <w:t>7. Chỉ đạo, hướng dẫn tổ chức thực hiện, kiểm tra các cơ sở y tế, các tổ chức, cá nhân trong việc thực hiện các quy định của pháp luật về bảo hiểm y tế.</w:t>
      </w:r>
    </w:p>
    <w:p>
      <w:r>
        <w:t>8. Chủ trì xây dựng nội dung và phối hợp tổ chức các hoạt động đào tạo, bồi dưỡng, tập huấn để nâng cao năng lực quản lý và tổ chức thực hiện các hoạt động về bảo hiểm y tế.</w:t>
      </w:r>
    </w:p>
    <w:p>
      <w:r>
        <w:t>9. Chủ trì xây dựng các chỉ số, biểu mẫu thống kê, báo cáo về bảo hiểm y tế trong hệ thống các chỉ số, biểu mẫu thống kê, báo cáo của ngành y tế. Tổng hợp, theo dõi, đánh giá, sơ kết, tổng kết các hoạt động về bảo hiểm y tế.</w:t>
      </w:r>
    </w:p>
    <w:p>
      <w:r>
        <w:t>10. Tổ chức thực hiện công tác pháp chế, công tác cải cách hành chính, ứng dụng công nghệ thông tin trong hoạt động quản lý nhà nước về lĩnh vực bảo hiểm y tế; thực hiện các hoạt động nghiên cứu khoa học, hợp tác quốc tế và các chương trình, dự án về bảo hiểm y tế được giao.</w:t>
      </w:r>
    </w:p>
    <w:p>
      <w:r>
        <w:t>11. Tham gia, phối hợp với các đơn vị có liên quan:</w:t>
      </w:r>
    </w:p>
    <w:p>
      <w:r>
        <w:t>a) Xây dựng quy hoạch phát triển hệ thống khám bệnh, chữa bệnh, chính sách quốc gia về thuốc và các chính sách khác liên quan đến quyền lợi của người tham gia bảo hiểm y tế;</w:t>
      </w:r>
    </w:p>
    <w:p>
      <w:r>
        <w:t>b) Xây dựng, sửa đổi, bổ sung các quy định chuyên môn kỹ thuật, quy trình khám bệnh, chữa bệnh; hướng dẫn chẩn đoán, điều trị, chuyển cơ sở khám bệnh, chữa bệnh liên quan đến khám bệnh, chữa bệnh bảo hiểm y tế;</w:t>
      </w:r>
    </w:p>
    <w:p>
      <w:r>
        <w:t>c) Xây dựng, sửa đổi, bổ sung cơ chế tài chính y tế, giá dịch vụ khám bệnh, chữa bệnh; gói dịch vụ y tế cơ bản do quỹ bảo hiểm y tế chi trả;</w:t>
      </w:r>
    </w:p>
    <w:p>
      <w:r>
        <w:t>d) Xây dựng, sửa đổi, bổ sung quy trình, nội dung, phương thức giám định bảo hiểm y tế;</w:t>
      </w:r>
    </w:p>
    <w:p>
      <w:r>
        <w:t>đ) Hướng dẫn các cơ sở y tế tổ chức thực hiện khám bệnh, chữa bệnh, phục hồi chức năng, khám thai định kỳ và sinh con đối với người có thẻ bảo hiểm y tế; đề xuất, áp dụng các giải pháp pháp nâng cao chất lượng khám bệnh, chữa bệnh đối với người có thẻ bảo hiểm y tế;</w:t>
      </w:r>
    </w:p>
    <w:p>
      <w:r>
        <w:t>e) Thanh tra chuyên ngành, giải quyết khiếu nại, tố cáo về thực hiện chính sách, pháp luật về bảo hiểm y tế.</w:t>
      </w:r>
    </w:p>
    <w:p>
      <w:r>
        <w:t>12. Thực hiện các nhiệm vụ khác do Bộ trưởng Bộ Y tế giao.</w:t>
      </w:r>
    </w:p>
    <w:p>
      <w:r>
        <w:t>Điều 3. Cơ cấu tổ chức và cơ chế hoạt động</w:t>
      </w:r>
    </w:p>
    <w:p>
      <w:r>
        <w:t>1. Lãnh đạo Vụ</w:t>
      </w:r>
    </w:p>
    <w:p>
      <w:r>
        <w:t>Vụ trưởng và các Phó Vụ trưởng do Bộ trưởng Bộ Y tế bổ nhiệm và miễn nhiệm. Vụ trưởng chịu trách nhiệm trước Bộ trưởng Bộ Y tế và trước pháp luật về mọi hoạt động của Vụ. Các Phó Vụ trưởng giúp việc Vụ trưởng và chịu trách nhiệm trước Vụ trưởng và trước pháp luật về nhiệm vụ được phân công.</w:t>
      </w:r>
    </w:p>
    <w:p>
      <w:r>
        <w:t>2. Biên chế</w:t>
      </w:r>
    </w:p>
    <w:p>
      <w:r>
        <w:t>Biên chế của Vụ Bảo hiểm y tế được xác định theo quy định của pháp luật về vị trí việc làm và được điều chỉnh hằng năm theo nhu cầu vị trí việc làm do Bộ trưởng quyết định và theo đề xuất của Vụ trưởng Vụ Bảo hiểm y tế.</w:t>
      </w:r>
    </w:p>
    <w:p>
      <w:r>
        <w:t>3. Cơ chế hoạt động</w:t>
      </w:r>
    </w:p>
    <w:p>
      <w:r>
        <w:t>Vụ Bảo hiểm y tế hoạt động theo chế độ chuyên viên. Các công chức trong Vụ Bảo hiểm y tế chịu trách nhiệm trước Lãnh đạo Vụ Bảo hiểm y tế về nhiệm vụ được phân công.</w:t>
      </w:r>
    </w:p>
    <w:p>
      <w:r>
        <w:t>Điều 4. Hiệu lực thi hành</w:t>
      </w:r>
    </w:p>
    <w:p>
      <w:r>
        <w:t>1. Quyết định này có hiệu lực kể từ ngày ký ban hành.</w:t>
      </w:r>
    </w:p>
    <w:p>
      <w:r>
        <w:t>2. Quyết định số 2418/QĐ-BYT ngày 10 tháng 4 năm 2018 của Bộ trưởng Bộ Y tế quy định chức năng, nhiệm vụ, quyền hạn và cơ cấu tổ chức của Vụ Bảo hiểm y tế thuộc Bộ Y tế hết hiệu lực kể từ ngày Quyết định này có hiệu lực.</w:t>
      </w:r>
    </w:p>
    <w:p>
      <w:r>
        <w:t>Điều 5. Trách nhiệm thi hành</w:t>
      </w:r>
    </w:p>
    <w:p>
      <w:r>
        <w:t>Chánh Văn phòng Bộ, Vụ trưởng Vụ Tổ chức cán bộ, Vụ trưởng Vụ Bảo hiểm y tế, các Cục trưởng, Chánh Thanh tra Bộ, Thủ trưởng các cơ quan, tổ chức có liên quan chịu trách nhiệm thi hành Quyết định này./.</w:t>
      </w:r>
    </w:p>
    <w:p>
      <w:r>
        <w:t>Nơi nhận:</w:t>
      </w:r>
    </w:p>
    <w:p>
      <w:r>
        <w:t>- Như Điều 5;</w:t>
      </w:r>
    </w:p>
    <w:p>
      <w:r>
        <w:t>- Văn phòng Chính phủ (để báo cáo);</w:t>
      </w:r>
    </w:p>
    <w:p>
      <w:r>
        <w:t>- Các Thứ trưởng Bộ Y tế;</w:t>
      </w:r>
    </w:p>
    <w:p>
      <w:r>
        <w:t>- Bảo hiểm xã hội Việt Nam;</w:t>
      </w:r>
    </w:p>
    <w:p>
      <w:r>
        <w:t>- Bảo hiểm xã hội Bộ Quốc phòng; Bộ Công an;</w:t>
      </w:r>
    </w:p>
    <w:p>
      <w:r>
        <w:t>- Sở Y tế các tỉnh, thành phố trực thuộc TW;</w:t>
      </w:r>
    </w:p>
    <w:p>
      <w:r>
        <w:t>- Các đơn vị thuộc và trực thuộc Bộ Y tế;</w:t>
      </w:r>
    </w:p>
    <w:p>
      <w:r>
        <w:t>- Y tế các Bộ, ngành;</w:t>
      </w:r>
    </w:p>
    <w:p>
      <w:r>
        <w:t>- Cổng thông tin điện tử Bộ Y tế;</w:t>
      </w:r>
    </w:p>
    <w:p>
      <w:r>
        <w:t>- Lưu: VT, TCCB.</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