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2025 công bố Danh mục thủ tục hành chính quy định tại Nghị định 231/2025/NĐ-CP quy định về tuyển chọn, sử dụng Tổng công trình sư, Kiến trúc sư trưởng về khoa học, công nghệ, đổi mới sáng tạo và chuyển đổi số quốc gia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2131/QĐ-UBND</w:t>
      </w:r>
    </w:p>
    <w:p>
      <w:r>
        <w:t>Điện Biên, ngày 19 tháng 9 năm 2025</w:t>
      </w:r>
    </w:p>
    <w:p>
      <w:r>
        <w:t>QUYẾT ĐỊNH</w:t>
      </w:r>
    </w:p>
    <w:p>
      <w:r>
        <w:t>VỀ VIỆC CÔNG BỐ DANH MỤC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997/QĐ-BNV ngày 05 tháng 9 năm 2025 của Bộ trưởng Bộ Nội vụ về việc     công bố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Theo đề nghị của Giám đốc Sở Nội vụ.</w:t>
      </w:r>
    </w:p>
    <w:p>
      <w:r>
        <w:t>QUYẾT ĐỊNH:</w:t>
      </w:r>
    </w:p>
    <w:p>
      <w:r>
        <w:t>Điều 1 . Công bố kèm theo Quyết định này danh mục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 tỉnh Điện Biên   ( có Danh mục cụ thể kèm theo ).</w:t>
      </w:r>
    </w:p>
    <w:p>
      <w:r>
        <w:t>Điều 2 .   Quyết định này có hiệu lực thi hành kể từ ngày ký.</w:t>
      </w:r>
    </w:p>
    <w:p>
      <w:r>
        <w:t>Điều 3 .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DANH MỤC</w:t>
      </w:r>
    </w:p>
    <w:p>
      <w:r>
        <w:t>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 THUỘC PHẠM VI, CHỨC NĂNG QUẢN LÝ NHÀ NƯỚC CỦA SỞ NỘI VỤ TỈNH ĐIỆN BIÊN</w:t>
      </w:r>
    </w:p>
    <w:p>
      <w:r>
        <w:t>(Kèm theo Quyết định số: 2131/QĐ-UBND ngày 19 tháng 9 năm 2025 của Chủ tịch UBND tỉnh Điện Biên)</w:t>
      </w:r>
    </w:p>
    <w:p>
      <w:r>
        <w:t>STT</w:t>
      </w:r>
    </w:p>
    <w:p>
      <w:r>
        <w:t>Tên thủ tục hành chính</w:t>
      </w:r>
    </w:p>
    <w:p>
      <w:r>
        <w:t>Thời hạn giải quyết</w:t>
      </w:r>
    </w:p>
    <w:p>
      <w:r>
        <w:t>Địa điểm thực hiện</w:t>
      </w:r>
    </w:p>
    <w:p>
      <w:r>
        <w:t>Phí, lệ phí</w:t>
      </w:r>
    </w:p>
    <w:p>
      <w:r>
        <w:t>Tên văn bản QPPL quy định TTHC</w:t>
      </w:r>
    </w:p>
    <w:p>
      <w:r>
        <w:t>Cách thức thực hiện</w:t>
      </w:r>
    </w:p>
    <w:p>
      <w:r>
        <w:t>Trực tiếp</w:t>
      </w:r>
    </w:p>
    <w:p>
      <w:r>
        <w:t>Trực tuyến</w:t>
      </w:r>
    </w:p>
    <w:p>
      <w:r>
        <w:t>Qua dịch vụ BCCI</w:t>
      </w:r>
    </w:p>
    <w:p>
      <w:r>
        <w:t>1</w:t>
      </w:r>
    </w:p>
    <w:p>
      <w:r>
        <w:t>Thủ tục tuyển chọn Tổng công trình sư Hệ thống</w:t>
      </w:r>
    </w:p>
    <w:p>
      <w:r>
        <w:t>Theo thông tin công bố công khai của Ban Chỉ đạo Trung ương</w:t>
      </w:r>
    </w:p>
    <w:p>
      <w:r>
        <w:t>Trung tâm Phục vụ hành chính công tỉnh Điện Biên</w:t>
      </w:r>
    </w:p>
    <w:p>
      <w:r>
        <w:t>Không</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X</w:t>
      </w:r>
    </w:p>
    <w:p>
      <w:r>
        <w:t>Một phần</w:t>
      </w:r>
    </w:p>
    <w:p>
      <w:r>
        <w:t>X</w:t>
      </w:r>
    </w:p>
    <w:p>
      <w:r>
        <w:t>2</w:t>
      </w:r>
    </w:p>
    <w:p>
      <w:r>
        <w:t>Thủ tục tuyển chọn Tổng công trình sư Dự án</w:t>
      </w:r>
    </w:p>
    <w:p>
      <w:r>
        <w:t>Theo thông tin công bố công khai của cơ quan chủ trì thực hiện dự án</w:t>
      </w:r>
    </w:p>
    <w:p>
      <w:r>
        <w:t>Trung tâm Phục vụ hành chính công tỉnh Điện Biên</w:t>
      </w:r>
    </w:p>
    <w:p>
      <w:r>
        <w:t>Không</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X</w:t>
      </w:r>
    </w:p>
    <w:p>
      <w:r>
        <w:t>Một phần</w:t>
      </w:r>
    </w:p>
    <w:p>
      <w:r>
        <w:t>X</w:t>
      </w:r>
    </w:p>
    <w:p>
      <w:r>
        <w:t>3</w:t>
      </w:r>
    </w:p>
    <w:p>
      <w:r>
        <w:t>Thủ tục tuyển chọn Kiến trúc sư trưởng cấp bộ, cấp tỉnh, Dự án</w:t>
      </w:r>
    </w:p>
    <w:p>
      <w:r>
        <w:t>Theo thông tin công bố công khai của cơ quan cấp bộ, Ủy ban nhân dân cấp tỉnh, Ban quản lý dự án.</w:t>
      </w:r>
    </w:p>
    <w:p>
      <w:r>
        <w:t>Trung tâm Phục vụ hành chính công tỉnh Điện Biên</w:t>
      </w:r>
    </w:p>
    <w:p>
      <w:r>
        <w:t>Không</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X</w:t>
      </w:r>
    </w:p>
    <w:p>
      <w:r>
        <w:t>Một phần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