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2119/QĐ-UBND năm 2024 phê duyệt Quy trình nội bộ giải quyết thủ tục hành chính trong lĩnh vực Đất đai thuộc phạm vi chức năng quản lý của Sở Tài nguyên và Môi trường (cấp huyện)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2119/QĐ-UBND</w:t>
      </w:r>
    </w:p>
    <w:p>
      <w:r>
        <w:t>Vĩnh Long, ngày 23 tháng 10 năm 2024</w:t>
      </w:r>
    </w:p>
    <w:p>
      <w:r>
        <w:t>QUYẾT ĐỊNH</w:t>
      </w:r>
    </w:p>
    <w:p>
      <w:r>
        <w:t>PHÊ DUYỆT QUY TRÌNH NỘI BỘ GIẢI QUYẾT THỦ TỤC HÀNH CHÍNH TRONG LĨNH VỰC ĐẤT ĐAI THUỘC PHẠM VI CHỨC NĂNG QUẢN LÝ CỦA SỞ TÀI NGUYÊN VÀ MÔI TRƯỜNG (CẤP HUYỆN)</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08/06/2010 của Chính phủ về kiểm soát thủ tục hành chính; Nghị định số 48/2013/NĐ-CP ngày 14/5/2013 của Chính phủ về việc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việc thực hiện cơ chế một cửa, một cửa liên thông trong giải quyết thủ tục hành chính;</w:t>
      </w:r>
    </w:p>
    <w:p>
      <w:r>
        <w:t>Căn cứ Thông tư số 02/2017/TT-VPCP ngày 31/10/2017 của Văn phòng Chính phủ về việc hướng dẫn về nghiệp vụ kiểm soát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1746/QĐ-UBND ngày 06/9/2024 của Chủ tịch Ủy ban nhân dân tỉnh Vĩnh Long về việc công bố danh mục thủ tục hành chính trong lĩnh vực đất đai thuộc phạm vi chức năng quản lý của Sở Tài nguyên và Môi trường tỉnh Vĩnh Long (cấp huyện);</w:t>
      </w:r>
    </w:p>
    <w:p>
      <w:r>
        <w:t>Theo đề nghị của Giám đốc Sở Tài nguyên và Môi trường tại Tờ trình số 4104/TTr-STNMT ngày 16/10/2024.</w:t>
      </w:r>
    </w:p>
    <w:p>
      <w:r>
        <w:t>QUYẾT ĐỊNH:</w:t>
      </w:r>
    </w:p>
    <w:p>
      <w:r>
        <w:t>Điều 1.    Phê duyệt  19 (Mười chín)  quy trình nội bộ giải quyết thủ tục hành chính trong lĩnh vực Đất đai thuộc phạm vi chức năng quản lý nhà nước của Sở Tài nguyên và Môi trường (cấp huyện)  (Chi tiết tại Phụ lục kèm theo).</w:t>
      </w:r>
    </w:p>
    <w:p>
      <w:r>
        <w:t>Điều 2.    Giao Văn phòng Ủy ban nhân dân tỉnh chủ trì, phối hợp với Ủy ban nhân dân cấp huyện xây dựng quy trình điện tử trên Hệ thống thông tin giải quyết thủ tục hành chính của tỉnh trong thời hạn  chậm nhất là 10 ngày làm việc , kể từ ngày Quyết định này có hiệu lực thi hành.</w:t>
      </w:r>
    </w:p>
    <w:p>
      <w:r>
        <w:t>Điều 3.    Chánh Văn phòng Ủy ban nhân dân tỉnh; Giám đốc Sở Tài nguyên và Môi trường;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Quyết định có hiệu lực thi hành kể từ ngày ký và thay thế các Quyết định sau: Quyết định số 1143/QĐ-UBND ngày 13/5/2020 và Quyết định số 1631/QĐ-UBND ngày 12/7/2023 của Chủ tịch Ủy ban nhân dân tỉnh Vĩnh Long./.</w:t>
      </w:r>
    </w:p>
    <w:p>
      <w:r>
        <w:t>Nơi nhận:</w:t>
      </w:r>
    </w:p>
    <w:p>
      <w:r>
        <w:t>- Như Điều 3;</w:t>
      </w:r>
    </w:p>
    <w:p>
      <w:r>
        <w:t>- Cục Kiểm soát TTHC - VPCP;</w:t>
      </w:r>
    </w:p>
    <w:p>
      <w:r>
        <w:t>- CT, các PCT. UBND tỉnh;</w:t>
      </w:r>
    </w:p>
    <w:p>
      <w:r>
        <w:t>- LĐVP. UBND tỉnh;</w:t>
      </w:r>
    </w:p>
    <w:p>
      <w:r>
        <w:t>- TTPVHCC; P. KTNV;</w:t>
      </w:r>
    </w:p>
    <w:p>
      <w:r>
        <w:t>- Lưu: VT, 06.PVHCC.</w:t>
      </w:r>
    </w:p>
    <w:p>
      <w:r>
        <w:t>CHỦ TỊCH</w:t>
      </w:r>
    </w:p>
    <w:p>
      <w:r>
        <w:t>Lữ Quang Ngời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