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2115/QĐ-UBND năm 2024 phê duyệt Quy trình nội bộ giải quyết thủ tục hành chính trong lĩnh vực bảo vệ quyền lợi người tiêu dùng thuộc phạm vi chức năng quản lý của Sở Công Thương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2115/QĐ-UBND</w:t>
      </w:r>
    </w:p>
    <w:p>
      <w:r>
        <w:t>Quảng Nam, ngày 10 tháng 9 năm 2024</w:t>
      </w:r>
    </w:p>
    <w:p>
      <w:r>
        <w:t>QUYẾT ĐỊNH</w:t>
      </w:r>
    </w:p>
    <w:p>
      <w:r>
        <w:t>PHÊ DUYỆT QUY TRÌNH NỘI BỘ GIẢI QUYẾT THỦ TỤC HÀNH CHÍNH TRONG LĨNH VỰC BẢO VỆ QUYỀN LỢI NGƯỜI TIÊU DÙNG THUỘC PHẠM VI CHỨC NĂNG QUẢN LÝ CỦA SỞ CÔNG THƯƠNG</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1833/QĐ-UBND ngày 30/8/2023 của Chủ tịch UBND tỉnh Quảng Nam về việc ủy quyền công bố danh mục và phê duyệt quy trình nội bộ giải quyết thủ tục hành chính thuộc ngành, lĩnh vực quản lý;</w:t>
      </w:r>
    </w:p>
    <w:p>
      <w:r>
        <w:t>Căn cứ Quyết định số 1859/QĐ-UBND ngày 07/8/2024 của Chủ tịch UBND tỉnh về việc công bố danh mục thủ tục hành chính mới được ban hành và sửa đổi, bổ sung trong lĩnh vực bảo vệ quyền lợi người tiêu dùng thuộc phạm vi chức năng quản lý nhà nước của Sở Công Thương;</w:t>
      </w:r>
    </w:p>
    <w:p>
      <w:r>
        <w:t>Theo đề nghị của Giám đốc Sở Công Thương.</w:t>
      </w:r>
    </w:p>
    <w:p>
      <w:r>
        <w:t>QUYẾT ĐỊNH:</w:t>
      </w:r>
    </w:p>
    <w:p>
      <w:r>
        <w:t>Điều 1.  Phê duyệt kèm theo Quyết định này 02 quy trình nội bộ trong lĩnh vực bảo vệ quyền lợi người tiêu dùng thuộc phạm vi chức năng quản lý của Sở Công Thương, gồm: 01 quy trình cấp xã và 01 quy trình cấp tỉnh.</w:t>
      </w:r>
    </w:p>
    <w:p>
      <w:r>
        <w:t>(Chi tiết tại Phụ lục đính kèm)</w:t>
      </w:r>
    </w:p>
    <w:p>
      <w:r>
        <w:t>Điều 2.  Tổ chức thực hiện</w:t>
      </w:r>
    </w:p>
    <w:p>
      <w:r>
        <w:t>1. Sở Công Thương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UBND cấp xã: có trách nhiệm lập danh sách công chức tham gia vào các quy trình nội bộ thuộc cấp xã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3. Sở Thông tin và Truyền thông chủ trì, phối hợp với Sở Công Thương, UBND cấp xã và các cơ quan, đơn vị, địa phương có liên quan thiết lập quy trình điện tử vào Hệ thống thông tin Một cửa điện tử tỉnh theo quy định.</w:t>
      </w:r>
    </w:p>
    <w:p>
      <w:r>
        <w:t>Điều 3.  Quyết định này có hiệu lực thi hành kể từ ký và thay thế cho Quyết định số 1504/QĐ-UBND ngày 21/6/2024 của Chủ tịch UBND tỉnh.</w:t>
      </w:r>
    </w:p>
    <w:p>
      <w:r>
        <w:t>Điều 4.  Chánh Văn phòng UBND tỉnh, Giám đốc Sở Công Thương, Giám đốc Sở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VPCP (Cục KSTTHC);</w:t>
      </w:r>
    </w:p>
    <w:p>
      <w:r>
        <w:t>- Bộ Công Thương;</w:t>
      </w:r>
    </w:p>
    <w:p>
      <w:r>
        <w:t>- UBND tỉnh;</w:t>
      </w:r>
    </w:p>
    <w:p>
      <w:r>
        <w:t>- Trung tâm CNTT &amp;TT;</w:t>
      </w:r>
    </w:p>
    <w:p>
      <w:r>
        <w:t>- Trung tâm Phục vụ HCC QN;</w:t>
      </w:r>
    </w:p>
    <w:p>
      <w:r>
        <w:t>- Lưu: VT, NCKS.</w:t>
      </w:r>
    </w:p>
    <w:p>
      <w:r>
        <w:t>TUQ. CHỦ TỊCH</w:t>
      </w:r>
    </w:p>
    <w:p>
      <w:r>
        <w:t>GIÁM ĐỐC SỞ CÔNG THƯƠNG</w:t>
      </w:r>
    </w:p>
    <w:p>
      <w:r>
        <w:t>Lê Vũ Thương</w:t>
      </w:r>
    </w:p>
    <w:p>
      <w:r>
        <w:t>PHỤ LỤC</w:t>
      </w:r>
    </w:p>
    <w:p>
      <w:r>
        <w:t>QUY TRÌNH NỘI BỘ GIẢI QUYẾT THỦ TỤC HÀNH CHÍNH TRONG LĨNH VỰC BẢO VỆ QUYỀN LỢI NGƯỜI TIÊU DÙNG THUỘC PHẠM VI QUẢN LÝ NHÀ NƯỚC CỦA SỞ CÔNG THƯƠNG</w:t>
      </w:r>
    </w:p>
    <w:p>
      <w:r>
        <w:t>(Ban hành kèm theo Quyết định số 2115/QĐ-UBND ngày 10 tháng 9 năm 2024 của Chủ tịch UBND tỉnh Quảng Nam)</w:t>
      </w:r>
    </w:p>
    <w:p>
      <w:r>
        <w:t>THỦ TỤC CẤP XÃ</w:t>
      </w:r>
    </w:p>
    <w:p>
      <w:r>
        <w:t>01. Mã số TTHC: 2.002620</w:t>
      </w:r>
    </w:p>
    <w:p>
      <w:r>
        <w:t>Quy trình số: 01/SCT/CapXa, Tên TTHC: Thông báo về việc thực hiện hoạt động bán hàng không tại địa điểm giao dịch thường xuyên</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Bộ phận một cửa cấp xã</w:t>
      </w:r>
    </w:p>
    <w:p>
      <w:r>
        <w:t>Trong giờ làm việc</w:t>
      </w:r>
    </w:p>
    <w:p>
      <w:r>
        <w:t>Bộ phận Một cửa cấp xã tiếp nhận phải xem xét, kiểm tra tính chính xác, đầy đủ của hồ sơ:</w:t>
      </w:r>
    </w:p>
    <w:p>
      <w:r>
        <w:t>Trường hợp hồ sơ đủ điều kiện thì tiếp nhận hồ sơ và lập giấy Tiếp nhận hồ sơ, quét (scan) và lưu trữ hồ sơ giấy đồng thời lưu hồ sơ điện tử.</w:t>
      </w:r>
    </w:p>
    <w:p>
      <w:r>
        <w:t>Bước 2</w:t>
      </w:r>
    </w:p>
    <w:p>
      <w:r>
        <w:t>Công Khai thông báo</w:t>
      </w:r>
    </w:p>
    <w:p>
      <w:r>
        <w:t>UBND cấp xã</w:t>
      </w:r>
    </w:p>
    <w:p>
      <w:r>
        <w:t>Trong giờ làm việc</w:t>
      </w:r>
    </w:p>
    <w:p>
      <w:r>
        <w:t>Ủy ban nhân dân cấp xã công khai đầy đủ nội dung thông báo của tổ chức, cá nhân kinh doanh bằng hình thức phù hợp để người tiêu dùng tại địa bàn được biết. Việc công khai được thực hiện trước và trong thời gian thực hiện hoạt động bán hàng, cung cấp dịch vụ của tổ chức, cá nhân kinh doanh tại địa bàn.</w:t>
      </w:r>
    </w:p>
    <w:p>
      <w:r>
        <w:t>Tổng cộng</w:t>
      </w:r>
    </w:p>
    <w:p>
      <w:r>
        <w:t>Không quy định</w:t>
      </w:r>
    </w:p>
    <w:p>
      <w:r>
        <w:t>THỦ TỤC HÀNH CHÍNH CẤP TỈNH</w:t>
      </w:r>
    </w:p>
    <w:p>
      <w:r>
        <w:t>02. Mã số TTHC: 2.000191</w:t>
      </w:r>
    </w:p>
    <w:p>
      <w:r>
        <w:t>Quy trình số: 02/SCT/CapTinh, Tên TTHC: Đăng ký hợp đồng theo mẫu, điều kiện giao dịch chung thuộc thẩm quyền địa phương</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Bước 1</w:t>
      </w:r>
    </w:p>
    <w:p>
      <w:r>
        <w:t>Tiếp nhận hồ sơ</w:t>
      </w:r>
    </w:p>
    <w:p>
      <w:r>
        <w:t>Bộ phận một cửa của Sở Công Thương tại Trung tâm PV HCC</w:t>
      </w:r>
    </w:p>
    <w:p>
      <w:r>
        <w:t>04 giờ làm việc</w:t>
      </w:r>
    </w:p>
    <w:p>
      <w:r>
        <w:t>* Đối với hồ sơ được nộp trực tiếp hoặc nộp thông qua dịch vụ bưu chính công ích, Nhân viên bưu điện tại Bộ phận một cửa của Sở Công Thương tại Trung tâm PVHCC Quảng Nam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Nhân viên bưu điện hướng dẫn cho tổ chức, cá nhân bổ sung, hoàn thiện hồ sơ một lần, đầy đủ, chính xác theo Mẫu số 02. Mẫu phiếu yêu cầu bổ sung, hoàn thiện hồ sơ.</w:t>
      </w:r>
    </w:p>
    <w:p>
      <w:r>
        <w:t>- Trường hợp từ chối nhận hồ sơ, Nhân viên bưu điện phải nêu rõ lý do theo Mẫu số 3. Mẫu phiếu từ chối tiếp nhận giải quyết hồ sơ.</w:t>
      </w:r>
    </w:p>
    <w:p>
      <w:r>
        <w:t>- Trường hợp hồ sơ đầy đủ, chính xác theo quy định Nhân viên bưu điện tiếp nhận hồ sơ và lập Giấy Tiếp nhận hồ sơ và hẹn trả kết quả theo Mẫu số 01. Mẫu Giấy Tiếp nhận hồ sơ và hẹn trả kết quả.</w:t>
      </w:r>
    </w:p>
    <w:p>
      <w:r>
        <w:t>* Đối với hồ sơ được nộp trực tuyến thông qua Cổng dịch vụ công trực tuyến tỉnh Quảng Nam, Nhân viên bưu điện tiếp nhận hồ sơ xem xét, kiểm tra tính chính xác, đầy đủ của hồ sơ.</w:t>
      </w:r>
    </w:p>
    <w:p>
      <w:r>
        <w:t>- Trường hợp hồ sơ chưa đầy đủ, chưa chính xác hoặc không thuộc thẩm quyền giải quyết theo quy định, thì Nhân viên bưu điện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 theo Mẫu số 02. Mẫu phiếu yêu cầu bổ sung, hoàn thiện hồ sơ.</w:t>
      </w:r>
    </w:p>
    <w:p>
      <w:r>
        <w:t>- Trường hợp hồ sơ đầy đủ, hợp lệ thì Nhân viên bưu điện tiếp nhận hồ sơ và lập Giấy Tiếp nhận hồ sơ và hẹn trả kết quả (Mẫu số 01) và chuyển cho phòng chuyên môn có thẩm quyền giải quyết theo phân công.</w:t>
      </w:r>
    </w:p>
    <w:p>
      <w:r>
        <w:t>Bước 2</w:t>
      </w:r>
    </w:p>
    <w:p>
      <w:r>
        <w:t>Điều phối/phân phối công việc</w:t>
      </w:r>
    </w:p>
    <w:p>
      <w:r>
        <w:t>Trưởng phòng Quản lý thương mại (hoặc phó phòng được phân công)</w:t>
      </w:r>
    </w:p>
    <w:p>
      <w:r>
        <w:t>01 ngày làm việc</w:t>
      </w:r>
    </w:p>
    <w:p>
      <w:r>
        <w:t>Lãnh đạo phòng chuyên môn chuyển hồ sơ điện tử đồng thời chuyển hồ sơ trực tiếp cho công chức được phân công</w:t>
      </w:r>
    </w:p>
    <w:p>
      <w:r>
        <w:t>Bước 3</w:t>
      </w:r>
    </w:p>
    <w:p>
      <w:r>
        <w:t>Thẩm định hồ sơ</w:t>
      </w:r>
    </w:p>
    <w:p>
      <w:r>
        <w:t>Phòng Quản lý thương mại</w:t>
      </w:r>
    </w:p>
    <w:p>
      <w:r>
        <w:t>27 ngày làm việc</w:t>
      </w:r>
    </w:p>
    <w:p>
      <w:r>
        <w:t>Công chức phòng Quản lý thương mại xem xét, thẩm tra, xử lý hồ sơ:</w:t>
      </w:r>
    </w:p>
    <w:p>
      <w:r>
        <w:t>- Trường hợp hồ sơ không đủ điều kiện có văn bản đề nghị bổ sung để hoàn thiện hồ sơ, theo Mẫu số 2. Mẫu phiếu yêu cầu bổ sung, hoàn thiện hồ sơ.</w:t>
      </w:r>
    </w:p>
    <w:p>
      <w:r>
        <w:t>- Trường hợp hồ sơ đủ điều kiện thực hiện bước tiếp theo.</w:t>
      </w:r>
    </w:p>
    <w:p>
      <w:r>
        <w:t>Bước 4</w:t>
      </w:r>
    </w:p>
    <w:p>
      <w:r>
        <w:t>Trình lãnh đạo phòng xem xét</w:t>
      </w:r>
    </w:p>
    <w:p>
      <w:r>
        <w:t>Trưởng phòng Quản lý thương mại (hoặc phó phòng được phân công)</w:t>
      </w:r>
    </w:p>
    <w:p>
      <w:r>
        <w:t>04 giờ làm việc</w:t>
      </w:r>
    </w:p>
    <w:p>
      <w:r>
        <w:t>Công chức phòng chuyên môn trình lãnh đạo phòng xem xét kết quả giải quyết TTHC.</w:t>
      </w:r>
    </w:p>
    <w:p>
      <w:r>
        <w:t>- Chuyển hồ sơ điện tử đồng thời chuyển hồ sơ trực tiếp.</w:t>
      </w:r>
    </w:p>
    <w:p>
      <w:r>
        <w:t>Bước 5</w:t>
      </w:r>
    </w:p>
    <w:p>
      <w:r>
        <w:t>Ký phê duyệt Trả kết quả</w:t>
      </w:r>
    </w:p>
    <w:p>
      <w:r>
        <w:t>Lãnh đạo Sở</w:t>
      </w:r>
    </w:p>
    <w:p>
      <w:r>
        <w:t>04 giờ làm việc</w:t>
      </w:r>
    </w:p>
    <w:p>
      <w:r>
        <w:t>Lãnh đạo Sở ký phê duyệt:</w:t>
      </w:r>
    </w:p>
    <w:p>
      <w:r>
        <w:t>- Trường hợp hồ sơ không đủ điều kiện có văn bản phản hồi cho tổ chức, cá nhân theo Mẫu số 3. Mẫu từ chối tiếp nhận giải quyết hồ sơ.</w:t>
      </w:r>
    </w:p>
    <w:p>
      <w:r>
        <w:t>- Trường hợp hồ sơ đủ điều kiện: Lãnh đạo Sở ký phê duyệt và thực hiện bước tiếp theo.</w:t>
      </w:r>
    </w:p>
    <w:p>
      <w:r>
        <w:t>Bước 6</w:t>
      </w:r>
    </w:p>
    <w:p>
      <w:r>
        <w:t>Xác nhận trên phần mềm kết quả đã có tại Bộ phận một cửa; thông báo cho cá nhân, tổ chức đến nhận trả kết quả và thu phí, lệ phí (nếu có)</w:t>
      </w:r>
    </w:p>
    <w:p>
      <w:r>
        <w:t>Bộ phận một cửa của Sở Công Thương tại Trung tâm PV HCC</w:t>
      </w:r>
    </w:p>
    <w:p>
      <w:r>
        <w:t>04 giờ làm việc</w:t>
      </w:r>
    </w:p>
    <w:p>
      <w:r>
        <w:t>Nhân viên bưu điện tại Bộ phận một cửa</w:t>
      </w:r>
    </w:p>
    <w:p>
      <w:r>
        <w:t>Tổng thời gian giải quyết TTHC</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