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21/2026/QĐ-UBND bãi bỏ các Quyết định của Ủy ban nhân dân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07/04/2026</w:t>
            </w:r>
          </w:p>
        </w:tc>
      </w:tr>
      <w:tr>
        <w:tc>
          <w:tcPr>
            <w:tcW w:type="dxa" w:w="4320"/>
          </w:tcPr>
          <w:p>
            <w:r>
              <w:t>Ngày hiệu lực</w:t>
            </w:r>
          </w:p>
        </w:tc>
        <w:tc>
          <w:tcPr>
            <w:tcW w:type="dxa" w:w="4320"/>
          </w:tcPr>
          <w:p>
            <w:r>
              <w:t>17/04/2026</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21/2026/QĐ-UBND</w:t>
      </w:r>
    </w:p>
    <w:p>
      <w:r>
        <w:t>Huế, ngày 07 tháng 4 năm 2026</w:t>
      </w:r>
    </w:p>
    <w:p>
      <w:r>
        <w:t>QUYẾT ĐỊNH</w:t>
      </w:r>
    </w:p>
    <w:p>
      <w:r>
        <w:t>BÃI BỎ CÁC QUYẾT ĐỊNH CỦA ỦY BAN NHÂN DÂN THÀNH PHỐ HUẾ</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Khiếu nại số 02/2011/QH13;</w:t>
      </w:r>
    </w:p>
    <w:p>
      <w:r>
        <w:t>Căn cứ Luật Tố tụng hành chính số 93/2015/QH13;</w:t>
      </w:r>
    </w:p>
    <w:p>
      <w:r>
        <w:t>Căn cứ Luật sửa đổi, bổ sung một số điều của bộ luật Tố tụng dân sự, Luật Tố tụng hành chính, Luật Tư pháp của người chưa thành niên, Luật Phá sản và Luật Hòa giải, đối thoại tại Tòa án số 85/2025/QH15;</w:t>
      </w:r>
    </w:p>
    <w:p>
      <w:r>
        <w:t>Căn cứ Nghị định số 124/2020/NĐ-CP của Chính phủ quy định chi tiết một số điều và biện pháp thi hành của Luật Khiếu nại;</w:t>
      </w:r>
    </w:p>
    <w:p>
      <w:r>
        <w:t>Căn cứ Nghị định số 141/2025/NĐ-CP của Chính phủ quy định về phân định thẩm quyền của chính quyền địa phương 02 cấp trong lĩnh vực quản lý Nhà nước của Thanh tra Chính phủ;</w:t>
      </w:r>
    </w:p>
    <w:p>
      <w:r>
        <w:t>Căn cứ Nghị định số 78/2025/NĐ-CP của Chính phủ quy định chi tiết một số điều và biện pháp để tổ chức, hướng dẫn thi hành Luật Ban hành văn bản quy phạm pháp luật;</w:t>
      </w:r>
    </w:p>
    <w:p>
      <w:r>
        <w:t>Căn cứ Nghị định số 79/2025/NĐ-CP của Chính phủ về kiểm tra, rà soát, hệ thống hóa và xử lý văn bản quy phạm pháp luật;</w:t>
      </w:r>
    </w:p>
    <w:p>
      <w:r>
        <w:t>Căn cứ Nghị định số 187/2025/NĐ-CP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 CP ngày 01 tháng 4 năm 2025 của Chính phủ về kiểm tra, rà soát, hệ thống hóa và xử lý văn bản quy phạm pháp luật;</w:t>
      </w:r>
    </w:p>
    <w:p>
      <w:r>
        <w:t>Căn cứ Thông tư số 05/2021/TT-TTCP của Thanh tra Chính phủ quy định quy trình xử lý đơn khiếu nại, đơn tố cáo, đơn kiến nghị, phản ánh;</w:t>
      </w:r>
    </w:p>
    <w:p>
      <w:r>
        <w:t>Căn cứ Thông tư số 02/2025/TT-TTCP của Thanh tra Chính phủ hướng dẫn thực hiện một số quy định thuộc lĩnh vực quản lý Nhà nước của Thanh tra Chính phủ liên quan đến chính quyền địa phương 02 cấp;</w:t>
      </w:r>
    </w:p>
    <w:p>
      <w:r>
        <w:t>Căn cứ Thông tư số 06/2025/TT-TTCP của Thanh tra Chính phủ quy định chế độ thông tin, báo cáo công tác thanh tra, tiếp công dân, giải quyết khiếu nại, tố cáo và phòng, chống tham nhũng, tiêu cực;</w:t>
      </w:r>
    </w:p>
    <w:p>
      <w:r>
        <w:t>Theo đề nghị của Chánh Thanh tra Thành phố tại Tờ trình số 665/TTr- TTr ngày 30/3/2026 về việc dự thảo Quyết định bãi bỏ các quyết định của UBND thành phố;</w:t>
      </w:r>
    </w:p>
    <w:p>
      <w:r>
        <w:t>Ủy ban nhân dân ban hành Quyết định bãi bỏ các quyết định của Uỷ ban nhân dân thành phố Huế.</w:t>
      </w:r>
    </w:p>
    <w:p>
      <w:r>
        <w:t>Điều 1. Bãi bỏ toàn bộ các quyết định</w:t>
      </w:r>
    </w:p>
    <w:p>
      <w:r>
        <w:t>Bãi bỏ toàn bộ các quyết định sau đây:</w:t>
      </w:r>
    </w:p>
    <w:p>
      <w:r>
        <w:t>1. Quyết định số 08/2024/QĐ-UBND ngày 07 tháng 02 năm 2024 của Ủy ban nhân dân tỉnh Thừa Thiên Huế ban hành quy định về việc tiếp nhận, xử lý đơn khiếu nại và giải quyết khiếu nại hành chính trên địa bàn tỉnh Thừa Thiên Huế.</w:t>
      </w:r>
    </w:p>
    <w:p>
      <w:r>
        <w:t>2. Quyết định số 31/2024/QĐ-UBND ngày 11 tháng 6 năm 2024 của Ủy ban nhân dân tỉnh Thừa Thiên Huế sửa đổi, bổ sung khoản 1, khoản 2 Điều 38 quy định ban hành kèm theo Quyết định số 08/2024/QĐ-UBND ngày 07/02/2024 của Ủy ban nhân dân tỉnh Thừa Thiên Huế về việc tiếp nhận, xử lý đơn khiếu nại và giải quyết khiếu nại hành chính trên địa bàn tỉnh Thừa Thiên Huế.</w:t>
      </w:r>
    </w:p>
    <w:p>
      <w:r>
        <w:t>Điều 2. Điều khoản thi hành</w:t>
      </w:r>
    </w:p>
    <w:p>
      <w:r>
        <w:t>1. Quyết định này có hiệu lực từ ngày 17 tháng 4 năm 2026.</w:t>
      </w:r>
    </w:p>
    <w:p>
      <w:r>
        <w:t>2. Chánh Văn phòng Ủy ban nhân dân Thành phố; Chánh Thanh tra Thành phố; Thủ trưởng các cơ quan chuyên môn, đơn vị sự nghiệp thuộc Ủy ban nhân dân Thành phố; Chủ tịch Ủy ban nhân dân các xã, phường; Thủ trưởng các cơ quan, đơn vị và cá nhân có liên quan chịu trách nhiệm thi hành Quyết định này./.</w:t>
      </w:r>
    </w:p>
    <w:p>
      <w:r>
        <w:t>Nơi nhận:</w:t>
      </w:r>
    </w:p>
    <w:p>
      <w:r>
        <w:t>- Như khoản 2 Điều 2;</w:t>
      </w:r>
    </w:p>
    <w:p>
      <w:r>
        <w:t>- Thanh tra Chính phủ;</w:t>
      </w:r>
    </w:p>
    <w:p>
      <w:r>
        <w:t>- Ban Thường vụ Thành ủy;</w:t>
      </w:r>
    </w:p>
    <w:p>
      <w:r>
        <w:t>- HĐND; TT HĐND Thành phố;</w:t>
      </w:r>
    </w:p>
    <w:p>
      <w:r>
        <w:t>- CT và các PCT UBND Thành phố;</w:t>
      </w:r>
    </w:p>
    <w:p>
      <w:r>
        <w:t>- Các cơ quan chuyên môn, đơn vị trực thuộc UBND Thành phố;</w:t>
      </w:r>
    </w:p>
    <w:p>
      <w:r>
        <w:t>- HĐND, UBND các xã, phường;</w:t>
      </w:r>
    </w:p>
    <w:p>
      <w:r>
        <w:t>- Cổng Thông tin điện tử Thành phố;</w:t>
      </w:r>
    </w:p>
    <w:p>
      <w:r>
        <w:t>- Công báo Thành phố;</w:t>
      </w:r>
    </w:p>
    <w:p>
      <w:r>
        <w:t>- Lưu: VT, ...</w:t>
      </w:r>
    </w:p>
    <w:p>
      <w:r>
        <w:t>TM. ỦY BAN NHÂN DÂN</w:t>
      </w:r>
    </w:p>
    <w:p>
      <w:r>
        <w:t>CHỦ TỊCH</w:t>
      </w:r>
    </w:p>
    <w:p>
      <w:r>
        <w:t>Nguyễn Khắc Toàn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