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chức năng, nhiệm vụ, quyền hạn và cơ cấu tổ chức của Chi cục Quản lý đất đai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21/2025/QĐ-UBND</w:t>
      </w:r>
    </w:p>
    <w:p>
      <w:r>
        <w:t>Lâm Đồng, ngày 27 tháng 8 năm 2025</w:t>
      </w:r>
    </w:p>
    <w:p>
      <w:r>
        <w:t>QUYẾT ĐỊNH</w:t>
      </w:r>
    </w:p>
    <w:p>
      <w:r>
        <w:t>QUY ĐỊNH CHỨC NĂNG, NHIỆM VỤ, QUYỀN HẠN VÀ CƠ CẤU TỔ CHỨC CỦA CHI CỤC QUẢN LÝ ĐẤT ĐAI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Lâm Đồng;</w:t>
      </w:r>
    </w:p>
    <w:p>
      <w:r>
        <w:t>Ủy ban nhân dân ban hành Quyết định quy định chức năng, nhiệm vụ, quyền hạn và cơ cấu tổ chức của Chi cục Quản lý đất đai tỉnh Lâm Đồng.</w:t>
      </w:r>
    </w:p>
    <w:p>
      <w:r>
        <w:t>Điều 1.  Ban hành kèm theo Quyết định này Quy định chức năng, nhiệm vụ, quyền hạn và cơ cấu tổ chức của Chi cục Quản lý đất đai tỉnh Lâm Đồng.</w:t>
      </w:r>
    </w:p>
    <w:p>
      <w:r>
        <w:t>Điều 2.  Quyết định này có hiệu lực thi hành từ ngày 27 tháng 8 năm 2025.</w:t>
      </w:r>
    </w:p>
    <w:p>
      <w:r>
        <w:t>Điều 3.  Thủ trưởng các cơ quan chuyên môn, đơn vị sự nghiệp công lập thuộc Ủy ban nhân dân tỉnh; Trưởng Ban Quản lý các khu công nghiệp; Chi cục trưởng Chi cục Quản lý đất đai; Chủ tịch Ủy ban nhân dân các xã, phường, đặc khu và các cơ quan, đơn vị, cá nhân có liên quan chịu trách nhiệm thi hành Quyết định này./.</w:t>
      </w:r>
    </w:p>
    <w:p>
      <w:r>
        <w:t>Nơi nhận:</w:t>
      </w:r>
    </w:p>
    <w:p>
      <w:r>
        <w:t>- Như Điều 3;</w:t>
      </w:r>
    </w:p>
    <w:p>
      <w:r>
        <w:t>- Bộ Nội vụ;</w:t>
      </w:r>
    </w:p>
    <w:p>
      <w:r>
        <w:t>- Bộ Nông nghiệp và Môi trường;</w:t>
      </w:r>
    </w:p>
    <w:p>
      <w:r>
        <w:t>- Bộ Tư pháp;</w:t>
      </w:r>
    </w:p>
    <w:p>
      <w:r>
        <w:t>- Thường trực Tỉnh ủy;</w:t>
      </w:r>
    </w:p>
    <w:p>
      <w:r>
        <w:t>- Thường trực HĐND tỉnh;</w:t>
      </w:r>
    </w:p>
    <w:p>
      <w:r>
        <w:t>- Đoàn ĐBQH tỉnh Lâm Đồng;</w:t>
      </w:r>
    </w:p>
    <w:p>
      <w:r>
        <w:t>- Chủ tịch, các PCT UBND tỉnh;</w:t>
      </w:r>
    </w:p>
    <w:p>
      <w:r>
        <w:t>- Trung tâm Thông tin tỉnh;</w:t>
      </w:r>
    </w:p>
    <w:p>
      <w:r>
        <w:t>- Trung tâm Hạ tầng và Công nghệ số tỉnh;</w:t>
      </w:r>
    </w:p>
    <w:p>
      <w:r>
        <w:t>- Lưu: VT, NNMT, NC. N</w:t>
      </w:r>
    </w:p>
    <w:p>
      <w:r>
        <w:t>TM. ỦY BAN NHÂN DÂN</w:t>
      </w:r>
    </w:p>
    <w:p>
      <w:r>
        <w:t>KT. CHỦ TỊCH</w:t>
      </w:r>
    </w:p>
    <w:p>
      <w:r>
        <w:t>PHÓ CHỦ TỊCH</w:t>
      </w:r>
    </w:p>
    <w:p>
      <w:r>
        <w:t>Lê Trọng Yên</w:t>
      </w:r>
    </w:p>
    <w:p>
      <w:r>
        <w:t>QUY ĐỊNH</w:t>
      </w:r>
    </w:p>
    <w:p>
      <w:r>
        <w:t>CHỨC NĂNG, NHIỆM VỤ, QUYỀN HẠN VÀ CƠ CẤU TỔ CHỨC CỦA CHI CỤC QUẢN LÝ ĐẤT ĐAI TỈNH LÂM ĐỒNG</w:t>
      </w:r>
    </w:p>
    <w:p>
      <w:r>
        <w:t>(Ban hành kèm theo Quyết định số 21/2025/QĐ-UBND)</w:t>
      </w:r>
    </w:p>
    <w:p>
      <w:r>
        <w:t>Điều 1. Vị trí, chức năng</w:t>
      </w:r>
    </w:p>
    <w:p>
      <w:r>
        <w:t>1. Chi cục Quản lý đất đai (sau đây gọi tắt là Chi cục) là tổ chức hành chính thuộc Sở Nông nghiệp và Môi trường tỉnh Lâm Đồng (sau đây gọi tắt là Sở), giúp Sở thực hiện chức năng tham mưu giúp Ủy ban nhân dân tỉnh quản lý nhà nước và tổ chức thực thi pháp luật về lĩnh vực đất đai; đo đạc, bản đồ và thông tin địa lý; viễn thám; quản lý nhà nước về ngành, lĩnh vực ở địa phương thuộc phạm vi quản lý theo quy định của pháp luật.</w:t>
      </w:r>
    </w:p>
    <w:p>
      <w:r>
        <w:t>2. Chi cục chịu sự chỉ đạo, quản lý của Sở; đồng thời chịu sự hướng dẫn, thanh tra, kiểm tra chuyên ngành của Bộ Nông nghiệp và Môi trường.</w:t>
      </w:r>
    </w:p>
    <w:p>
      <w:r>
        <w:t>3. Chi cục có tư cách pháp nhân, có trụ sở, có con dấu và tài khoản riêng theo quy định của pháp luật.</w:t>
      </w:r>
    </w:p>
    <w:p>
      <w:r>
        <w:t>Điều 2. Nhiệm vụ và quyền hạn</w:t>
      </w:r>
    </w:p>
    <w:p>
      <w:r>
        <w:t>1. Tham mưu Sở trình Ủy ban nhân dân tỉnh: dự thảo nghị quyết của Hội đồng nhân dân; dự thảo quyết định của Ủy ban nhân dân tỉnh; dự thảo kế hoạch, chương trình, biện pháp tổ chức thực hiện các nhiệm vụ về lĩnh vực đất đai, đo đạc, bản đồ và thông tin địa lý, viễn thám thuộc phạm vi quản lý trên địa bàn tỉnh.</w:t>
      </w:r>
    </w:p>
    <w:p>
      <w:r>
        <w:t>2. Tham mưu về lĩnh vực đất đai</w:t>
      </w:r>
    </w:p>
    <w:p>
      <w:r>
        <w:t>a) Tham mưu Sở,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Sở, giúp Ủy ban nhân dân tỉnh lập, điều chỉnh, công bố quy hoạch sử dụng đất cấp tỉnh; phân kỳ quy hoạch sử dụng đất cấp tỉnh cho từng kỳ kế hoạch 05 năm; xây dựng nội dung định hướng sử dụng đất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Sở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và bảo vệ, cải tạo, phục hồi đất;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Chủ tịch Ủy ban nhân dân tỉnh quyết định theo quy định của pháp luật;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3. Tham mưu về lĩnh vực đo đạc, bản đồ và thông tin địa lý</w:t>
      </w:r>
    </w:p>
    <w:p>
      <w:r>
        <w:t>a) Thẩm định nội dung đo đạc và bản đồ trong các chương trình, đề án, dự án, nhiệm vụ có sử dụng ngân sách nhà nước do các sở, ngành, Ủy ban nhân dân thực hiện;</w:t>
      </w:r>
    </w:p>
    <w:p>
      <w:r>
        <w:t>b) Tổ chức thực hiện việc đầu tư, xây dựng, vận hành, quản lý, bảo trì, bảo vệ, di dời, phá dỡ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quản lý chuyên ngành về đo đạc và bản đồ thuộc Bộ Nông nghiệp và Môi trường cấp, gia hạn, bổ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xuất bản, phát hành, thu hồi các xuất bản phẩm bản đồ có nội dung và hành vi bị cấm trong hoạt động xuất bản theo quy định của pháp luật;</w:t>
      </w:r>
    </w:p>
    <w:p>
      <w:r>
        <w:t>k) Theo dõi tình hình thi hành pháp luật về đo đạc và bản đồ, quản lý tổ chức, cá nhân hoạt động đo đạc và bản đồ trên địa bàn; xây dựng báo cáo về hoạt động đo đạc và bản đồ thuộc phạm vi quản lý của Ủy ban nhân dân tỉnh hằng năm, gửi Bộ Nông nghiệp và Môi trường tổng hợp, báo cáo Chính phủ.</w:t>
      </w:r>
    </w:p>
    <w:p>
      <w:r>
        <w:t>4. Tham mưu về lĩnh vực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thực hiện.</w:t>
      </w:r>
    </w:p>
    <w:p>
      <w:r>
        <w:t>5. Hướng dẫn về chuyên môn, nghiệp vụ về lĩnh vực đất đai, đo đạc, bản đồ và thông tin địa lý, viễn thám đối với cơ quan chuyên môn thuộc Ủy ban nhân dân xã, phường, đặc khu.</w:t>
      </w:r>
    </w:p>
    <w:p>
      <w:r>
        <w:t>6. Phối hợp thực hiện công việc khi có yêu cầu đối với các nội dung liên quan đến ngành, lĩnh vực phụ trách theo chức năng, nhiệm vụ được giao gồm: kiểm tra chuyên ngành; tiếp công dân; giải quyết khiếu nại, tố cáo; phòng, chống tham nhũng, tiêu cực theo quy định của pháp luật.</w:t>
      </w:r>
    </w:p>
    <w:p>
      <w:r>
        <w:t>7. Thực hiện công tác chuyển đổi số trong lĩnh vực thuộc phạm vi quản lý của Chi cục theo quy định.</w:t>
      </w:r>
    </w:p>
    <w:p>
      <w:r>
        <w:t>8. Quản lý tổ chức bộ máy, biên chế công chức, cơ cấu ngạch công chức, vị trí việc làm thực hiện chế độ tiền lương và chính sách, chế độ đãi ngộ, đào tạo, bồi dưỡng, khen thưởng, kỷ luật đối với công chức thuộc phạm vi quản lý theo quy định của pháp luật và theo phân cấp của Ủy ban nhân dân tỉnh.</w:t>
      </w:r>
    </w:p>
    <w:p>
      <w:r>
        <w:t>9. Quản lý và chịu trách nhiệm về tài chính, tài sản được giao theo quy định của pháp luật.</w:t>
      </w:r>
    </w:p>
    <w:p>
      <w:r>
        <w:t>10. Thực hiện công tác thông tin, báo cáo định kỳ và đột xuất về tình hình thực hiện nhiệm vụ được giao theo quy định.</w:t>
      </w:r>
    </w:p>
    <w:p>
      <w:r>
        <w:t>11. Thực hiện nhiệm vụ, quyền hạn khác theo phân công của cấp có thẩm quyền và theo quy định của pháp luật.</w:t>
      </w:r>
    </w:p>
    <w:p>
      <w:r>
        <w:t>Điều 3. Cơ cấu tổ chức</w:t>
      </w:r>
    </w:p>
    <w:p>
      <w:r>
        <w:t>1. Lãnh đạo Chi cục</w:t>
      </w:r>
    </w:p>
    <w:p>
      <w:r>
        <w:t>a) Chi cục có Chi cục trưởng và các Phó Chi cục trưởng. Số lượng Phó Chi cục trưởng thực hiện theo quy định của pháp luật;</w:t>
      </w:r>
    </w:p>
    <w:p>
      <w:r>
        <w:t>b) Chi cục trưởng là người đứng đầu đơn vị, chịu trách nhiệm trước Giám đốc Sở và trước pháp luật về toàn bộ hoạt động của Chi cục;</w:t>
      </w:r>
    </w:p>
    <w:p>
      <w:r>
        <w:t>c) Phó Chi cục trưởng là người giúp Chi cục trưởng thực hiện nhiệm vụ cụ thể do Chi cục trưởng phân công, chịu trách nhiệm trước Chi cục trưởng, Giám đốc Sở và trước pháp luật về kết quả thực hiện nhiệm vụ được phân công. Khi Chi cục trưởng vắng mặt, 01 Phó Chi cục trưởng được Chi cục trưởng ủy quyền điều hành các hoạt động của Chi cục;</w:t>
      </w:r>
    </w:p>
    <w:p>
      <w:r>
        <w:t>d) Việc bổ nhiệm, bổ nhiệm lại, miễn nhiệm, điều động, luân chuyển, khen thưởng, kỷ luật, cho từ chức và thực hiện các chế độ, chính sách khác đối với Chi cục trưởng, Phó Chi cục trưởng thực hiện theo quy định của pháp luật và theo phân cấp của Ủy ban nhân dân tỉnh.</w:t>
      </w:r>
    </w:p>
    <w:p>
      <w:r>
        <w:t>2. Các phòng chuyên môn, nghiệp vụ</w:t>
      </w:r>
    </w:p>
    <w:p>
      <w:r>
        <w:t>a) Phòng Hành chính - Tổng hợp;</w:t>
      </w:r>
    </w:p>
    <w:p>
      <w:r>
        <w:t>b) Phòng Đăng ký đất đai;</w:t>
      </w:r>
    </w:p>
    <w:p>
      <w:r>
        <w:t>c) Phòng Đo đạc, Quy hoạch;</w:t>
      </w:r>
    </w:p>
    <w:p>
      <w:r>
        <w:t>d) Phòng Kinh tế đất.</w:t>
      </w:r>
    </w:p>
    <w:p>
      <w:r>
        <w:t>Các phòng chuyên môn, nghiệp vụ thuộc Chi cục có Trưởng phòng và Phó trưởng phòng theo quy định của pháp luật;</w:t>
      </w:r>
    </w:p>
    <w:p>
      <w:r>
        <w:t>Chức năng, nhiệm vụ, quyền hạn, mối quan hệ công tác của các phòng chuyên môn, nghiệp vụ thuộc Chi cục do Chi cục tham mưu trình Sở ban hành theo quy định;</w:t>
      </w:r>
    </w:p>
    <w:p>
      <w:r>
        <w:t>Việc bổ nhiệm, bổ nhiệm lại, miễn nhiệm, điều động, luân chuyển, khen thưởng, kỷ luật, cho từ chức và thực hiện các chế độ, chính sách khác đối với các chức danh lãnh đạo các phòng chuyên môn, nghiệp vụ thuộc Chi cục thực hiện theo quy định của pháp luật và theo phân cấp của Ủy ban nhân dân tỉnh.</w:t>
      </w:r>
    </w:p>
    <w:p>
      <w:r>
        <w:t>Điều 4. Tổ chức thực hiện</w:t>
      </w:r>
    </w:p>
    <w:p>
      <w:r>
        <w:t>1. Căn cứ chức năng, nhiệm vụ, quyền hạn và cơ cấu tổ chức của Chi cục Quản lý đất đai, Giám đốc Sở chịu trách nhiệm chỉ đạo, hướng dẫn Chi cục thực hiện đầy đủ, nghiêm túc Quy định này.</w:t>
      </w:r>
    </w:p>
    <w:p>
      <w:r>
        <w:t>2. Trong quá trình thực hiện, nếu có vấn đề phát sinh, khó khăn, vướng mắc hoặc cần sửa đổi, bổ sung, Sở Nông nghiệp và Môi trường báo cáo, đề xuất Ủy ban nhân dân tỉnh xem xét, quyết định thay thế, bãi bỏ,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