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2091/QĐ-UBND năm 2024 công bố Danh mục thủ tục hành chính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nhà nước của Sở Kế hoạch và Đầu tư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2091/QĐ-UBND</w:t>
      </w:r>
    </w:p>
    <w:p>
      <w:r>
        <w:t>Sơn La, ngày 07 tháng 10 năm 2024</w:t>
      </w:r>
    </w:p>
    <w:p>
      <w:r>
        <w:t>QUYẾT ĐỊNH</w:t>
      </w:r>
    </w:p>
    <w:p>
      <w:r>
        <w:t>VỀ VIỆC 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NHÀ NƯỚC CỦA SỞ KẾ HOẠCH VÀ ĐẦU TƯ</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Theo đề nghị của Giám đốc Sở Kế hoạch và Đầu tư tại Tờ trình số 410/TTr-SKHĐT ngày 03/10/2024.</w:t>
      </w:r>
    </w:p>
    <w:p>
      <w:r>
        <w:t>QUYẾT ĐỊNH:</w:t>
      </w:r>
    </w:p>
    <w:p>
      <w:r>
        <w:t>Điều 1.  Công bố kèm theo Quyết định này 03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nhà nước của Sở Kế hoạch và Đầu tư.</w:t>
      </w:r>
    </w:p>
    <w:p>
      <w:r>
        <w:t>(Có Phụ lục kèm theo)</w:t>
      </w:r>
    </w:p>
    <w:p>
      <w:r>
        <w:t>Điều 2.  Quyết định này có hiệu lực kể từ ngày ký.</w:t>
      </w:r>
    </w:p>
    <w:p>
      <w:r>
        <w:t>Điều 3.  Chánh Văn phòng Ủy ban nhân dân tỉnh,Giám đốc Sở Kế hoạch và Đầu tư; Thủ trưởng các sở, ban, ngành và các tổ chức, cá nhân có liên quan chịu trách nhiệm thi hành Quyết định này./.</w:t>
      </w:r>
    </w:p>
    <w:p>
      <w:r>
        <w:t>Nơi nhận:</w:t>
      </w:r>
    </w:p>
    <w:p>
      <w:r>
        <w:t>- Cục KSTTHC, Văn phòng Chính phủ(b/c);</w:t>
      </w:r>
    </w:p>
    <w:p>
      <w:r>
        <w:t>- Thường trực tỉnh ủy (b/c);</w:t>
      </w:r>
    </w:p>
    <w:p>
      <w:r>
        <w:t>- Thường trực HĐND tỉnh (b/c);</w:t>
      </w:r>
    </w:p>
    <w:p>
      <w:r>
        <w:t>- Chủ tịch UBND tỉnh;</w:t>
      </w:r>
    </w:p>
    <w:p>
      <w:r>
        <w:t>- Các Phó Chủ tịch UBND tỉnh;</w:t>
      </w:r>
    </w:p>
    <w:p>
      <w:r>
        <w:t>- Trung tâm Thông tin tỉnh;</w:t>
      </w:r>
    </w:p>
    <w:p>
      <w:r>
        <w:t>- Trung tâm PVHCC tỉnh;</w:t>
      </w:r>
    </w:p>
    <w:p>
      <w:r>
        <w:t>- Như Điều 3;</w:t>
      </w:r>
    </w:p>
    <w:p>
      <w:r>
        <w:t>- LĐVP UBND tỉnh;</w:t>
      </w:r>
    </w:p>
    <w:p>
      <w:r>
        <w:t>- Lưu: VT, KSTTHC, N(5b)</w:t>
      </w:r>
    </w:p>
    <w:p>
      <w:r>
        <w:t>CHỦ TỊCH</w:t>
      </w:r>
    </w:p>
    <w:p>
      <w:r>
        <w:t>Hoàng Quốc Khánh</w:t>
      </w:r>
    </w:p>
    <w:p>
      <w:r>
        <w:t>PHỤ LỤC</w:t>
      </w:r>
    </w:p>
    <w:p>
      <w:r>
        <w:t>DANH MỤC THỦ TỤC HÀNH CHÍNH BAN HÀNH MỚI LĨNH VỰC CHUYỂN ĐỔI CÔNG TY NHÀ NƯỚC ĐƯỢC THÀNH LẬP VÀ HOẠT ĐỘNG THEO LUẬT DOANH NGHIỆP NHÀ NƯỚC THÀNH CÔNG TY TNHH MỘT THÀNH VIÊN TỔ CHỨC VÀ HOẠT ĐỘNG THEO QUY ĐỊNH TẠI LUẬT DOANH NGHIỆP THUỘC PHẠM VI, CHỨC NĂNG QUẢN LÝ NHÀ NƯỚC CỦA SỞ KẾ HOẠCH VÀ ĐẦU TƯ</w:t>
      </w:r>
    </w:p>
    <w:p>
      <w:r>
        <w:t>(Ban hành kèm theo Quyết định số 2091/QĐ-UBND ngày 07 tháng 10 năm 2024 của Chủ tịch UBND tỉnh Sơn La)</w:t>
      </w:r>
    </w:p>
    <w:p>
      <w:r>
        <w:t>DANH MỤC THỦ TỤC HÀNH CHÍNH MỚI: 03 danh mục thủ tục hành chính</w:t>
      </w:r>
    </w:p>
    <w:p>
      <w:r>
        <w:t>STT</w:t>
      </w:r>
    </w:p>
    <w:p>
      <w:r>
        <w:t>Thủ tục hành chính</w:t>
      </w:r>
    </w:p>
    <w:p>
      <w:r>
        <w:t>Thời hạn giải quyết</w:t>
      </w:r>
    </w:p>
    <w:p>
      <w:r>
        <w:t>Địa điểm thực hiện</w:t>
      </w:r>
    </w:p>
    <w:p>
      <w:r>
        <w:t>Cách thức thực hiện</w:t>
      </w:r>
    </w:p>
    <w:p>
      <w:r>
        <w:t>Phí, lệ phí</w:t>
      </w:r>
    </w:p>
    <w:p>
      <w:r>
        <w:t>(đồng)</w:t>
      </w:r>
    </w:p>
    <w:p>
      <w:r>
        <w:t>Căn cứ pháp lý</w:t>
      </w:r>
    </w:p>
    <w:p>
      <w:r>
        <w:t>1</w:t>
      </w:r>
    </w:p>
    <w:p>
      <w:r>
        <w:t>Chuyển đổi công ty nhà nước thành công ty trách nhiệm hữu hạn một thành viên do Nhà nước nắm giữ 100% vốn điều lệ</w:t>
      </w:r>
    </w:p>
    <w:p>
      <w:r>
        <w:t>2.002665</w:t>
      </w:r>
    </w:p>
    <w:p>
      <w:r>
        <w:t>02 ngày làm việc, kể từ ngày nhận hồ sơ hợp lệ.</w:t>
      </w:r>
    </w:p>
    <w:p>
      <w:r>
        <w:t>Bộ phận tiếp nhận và trả kết quả của Sở Kế hoạch và Đầu tư tại Trung tâm phục vụ Hành chính công tỉnh.</w:t>
      </w:r>
    </w:p>
    <w:p>
      <w:r>
        <w:t>- Trực tiếp;</w:t>
      </w:r>
    </w:p>
    <w:p>
      <w:r>
        <w:t>- Dịch vụ công trực tuyến;</w:t>
      </w:r>
    </w:p>
    <w:p>
      <w:r>
        <w:t>- Qua dịch vụ bưu chính công ích.</w:t>
      </w:r>
    </w:p>
    <w:p>
      <w:r>
        <w:t>* Nộp hồ sơ trực tiếp hoặc qua dịch vụ bưu chính công ích:</w:t>
      </w:r>
    </w:p>
    <w:p>
      <w:r>
        <w:t>- Phí công bố nội dung đăng ký doanh nghiệp: 100.000 đồng/lần;</w:t>
      </w:r>
    </w:p>
    <w:p>
      <w:r>
        <w:t>- Lệ phí đăng ký doanh nghiệp: 50.000 đồng/lần.</w:t>
      </w:r>
    </w:p>
    <w:p>
      <w:r>
        <w:t>* Nộp hồ sơ qua Dịch vụ công trực tuyến:</w:t>
      </w:r>
    </w:p>
    <w:p>
      <w:r>
        <w:t>- Phí công bố nội dung đăng ký doanh nghiệp: 100.000 đồng/lần;</w:t>
      </w:r>
    </w:p>
    <w:p>
      <w:r>
        <w:t>- Lệ phí đăng ký doanh nghiệp: 0 đồng.</w:t>
      </w:r>
    </w:p>
    <w:p>
      <w:r>
        <w:t>- Luật Doanh nghiệp năm 2020;</w:t>
      </w:r>
    </w:p>
    <w:p>
      <w:r>
        <w:t>- Luật Quản lý, sử dụng vốn nhà nước đầu tư vào sản xuất, kinh doanh tại doanh nghiệp năm 2014;</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Doanh nghiệp;</w:t>
      </w:r>
    </w:p>
    <w:p>
      <w:r>
        <w:t>- Thông tư số 47/2019/TT-BTC ngày 05/8/2019 của Bộ Tài chính quy định mức thu, chế độ thu, nộp, quản lý và sử dụng, phí cung cấp thông tin doanh nghiệp, lệ phí đăng ký doanh nghiệp;</w:t>
      </w:r>
    </w:p>
    <w:p>
      <w:r>
        <w:t>- Quyết định số 2295/QĐ-BKHĐT ngày 26/9/2024 của Bộ trưởng Bộ Kế hoạch và Đầu tư về việc 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2</w:t>
      </w:r>
    </w:p>
    <w:p>
      <w:r>
        <w:t>Chuyển đổi công ty con chưa chuyển đổi thành công ty trách nhiệm hữu hạn một thành viên.</w:t>
      </w:r>
    </w:p>
    <w:p>
      <w:r>
        <w:t>2.002666</w:t>
      </w:r>
    </w:p>
    <w:p>
      <w:r>
        <w:t>02 ngày làm việc, kể từ ngày nhận hồ sơ hợp lệ.</w:t>
      </w:r>
    </w:p>
    <w:p>
      <w:r>
        <w:t>Bộ phận tiếp nhận và trả kết quả của Sở Kế hoạch và Đầu tư tại Trung tâm phục vụ Hành chính công tỉnh.</w:t>
      </w:r>
    </w:p>
    <w:p>
      <w:r>
        <w:t>- Trực tiếp;</w:t>
      </w:r>
    </w:p>
    <w:p>
      <w:r>
        <w:t>- Dịch vụ công trực tuyến;</w:t>
      </w:r>
    </w:p>
    <w:p>
      <w:r>
        <w:t>- Qua dịch vụ bưu chính công ích.</w:t>
      </w:r>
    </w:p>
    <w:p>
      <w:r>
        <w:t>* Nộp hồ sơ trực tiếp hoặc quan dịch vụ bưu chính công ích:</w:t>
      </w:r>
    </w:p>
    <w:p>
      <w:r>
        <w:t>- Phí công bố nội dung đăng ký doanh nghiệp: 100.000 đồng/lần;</w:t>
      </w:r>
    </w:p>
    <w:p>
      <w:r>
        <w:t>- Lệ phí đăng ký doanh nghiệp: 50.000 đồng/lần.</w:t>
      </w:r>
    </w:p>
    <w:p>
      <w:r>
        <w:t>* Nộp hồ sơ qua Dịch vụ công trực tuyến:</w:t>
      </w:r>
    </w:p>
    <w:p>
      <w:r>
        <w:t>- Phí công bố nội dung đăng ký doanh nghiệp: 100.000 đồng/lần;</w:t>
      </w:r>
    </w:p>
    <w:p>
      <w:r>
        <w:t>- Lệ phí đăng ký doanh nghiệp: 0 đồng.</w:t>
      </w:r>
    </w:p>
    <w:p>
      <w:r>
        <w:t>- Luật Doanh nghiệp năm 2020;</w:t>
      </w:r>
    </w:p>
    <w:p>
      <w:r>
        <w:t>- Luật Quản lý, sử dụng vốn nhà nước đầu tư vào sản xuất, kinh doanh tại doanh nghiệp năm 2014;</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Doanh nghiệp;</w:t>
      </w:r>
    </w:p>
    <w:p>
      <w:r>
        <w:t>- Thông tư số 47/2019/TT-BTC ngày 05/8/2019 của Bộ Tài chính quy định mức thu, chế độ thu, nộp, quản lý và sử dụng, phí cung cấp thông tin doanh nghiệp, lệ phí đăng ký doanh nghiệp;</w:t>
      </w:r>
    </w:p>
    <w:p>
      <w:r>
        <w:t>- Quyết định số 2295/QĐ-BKHĐT ngày 26/9/2024 của Bộ trưởng Bộ Kế hoạch và Đầu tư về việc 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3</w:t>
      </w:r>
    </w:p>
    <w:p>
      <w:r>
        <w:t>Đăng ký lại chi nhánh, văn phòng đại diện, địa điểm kinh doanh của công ty nhà nước và công ty con chưa chuyển đổi</w:t>
      </w:r>
    </w:p>
    <w:p>
      <w:r>
        <w:t>Mã TTHC: 2.002667</w:t>
      </w:r>
    </w:p>
    <w:p>
      <w:r>
        <w:t>02 ngày làm việc, kể từ ngày nhận hồ sơ hợp lệ.</w:t>
      </w:r>
    </w:p>
    <w:p>
      <w:r>
        <w:t>Bộ phận tiếp nhận và trả kết quả của Sở Kế hoạch và Đầu tư tại Trung tâm phục vụ Hành chính công tỉnh.</w:t>
      </w:r>
    </w:p>
    <w:p>
      <w:r>
        <w:t>- Trực tiếp;</w:t>
      </w:r>
    </w:p>
    <w:p>
      <w:r>
        <w:t>- Dịch vụ công trực tuyến;</w:t>
      </w:r>
    </w:p>
    <w:p>
      <w:r>
        <w:t>- Qua dịch vụ bưu chính công ích.</w:t>
      </w:r>
    </w:p>
    <w:p>
      <w:r>
        <w:t>- Nộp hồ sơ trực tiếp hoặc quan dịch vụ bưu chính công ích: 50.000 đồng/hồ sơ.</w:t>
      </w:r>
    </w:p>
    <w:p>
      <w:r>
        <w:t>- Miễn lệ phí đăng ký doanh nghiệp đối với trường hợp đăng ký qua dịch vụ công trực tuyến.</w:t>
      </w:r>
    </w:p>
    <w:p>
      <w:r>
        <w:t>- Luật Doanh nghiệp năm 2020;</w:t>
      </w:r>
    </w:p>
    <w:p>
      <w:r>
        <w:t>- Luật Quản lý, sử dụng vốn nhà nước đầu tư vào sản xuất, kinh doanh tại doanh nghiệp năm 2014;</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Doanh nghiệp;</w:t>
      </w:r>
    </w:p>
    <w:p>
      <w:r>
        <w:t>- Thông tư số 47/2019/TT-BTC ngày 05/8/2019 của Bộ Tài chính quy định mức thu, chế độ thu, nộp, quản lý và sử dụng, phí cung cấp thông tin doanh nghiệp, lệ phí đăng ký doanh nghiệp;</w:t>
      </w:r>
    </w:p>
    <w:p>
      <w:r>
        <w:t>- Quyết định số 2295/QĐ-BKHĐT ngày 26/9/2024 của Bộ trưởng Bộ Kế hoạch và Đầu tư về việc 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