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2088/QĐ-UBND năm 2024 phê duyệt quy trình nội bộ giải quyết thủ tục hành chính trong lĩnh vực chăn nuôi thuộc thẩm quyền giải quyết của Sở Tài chính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2088/QĐ-UBND</w:t>
      </w:r>
    </w:p>
    <w:p>
      <w:r>
        <w:t>Nam Định, ngày 09 tháng 10 năm 2024</w:t>
      </w:r>
    </w:p>
    <w:p>
      <w:r>
        <w:t>QUYẾT ĐỊNH</w:t>
      </w:r>
    </w:p>
    <w:p>
      <w:r>
        <w:t>PHÊ DUYỆT QUY TRÌNH NỘI BỘ GIẢI QUYẾT THỦ TỤC HÀNH CHÍNH TRONG LĨNH VỰC CHĂN NUÔI THUỘC THẨM QUYỀN GIẢI QUYẾT CỦA SỞ TÀI CHÍNH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1946/QĐ-UBND ngày 11/9/2024 của Chủ tịch Ủy ban nhân dân tỉnh về việc công bố danh mục thủ tục hành chính mới ban hành trong lĩnh vực chăn nuôi thuộc phạm vi, chức năng quản lý của Sở Nông nghiệp và Phát triển nông thôn.</w:t>
      </w:r>
    </w:p>
    <w:p>
      <w:r>
        <w:t>Theo đề nghị của Giám đốc Sở Tài chính tại Tờ trình số 360/TTr-STC ngày 25/9/2024 về việc phê duyệt quy trình nội bộ giải quyết thủ tục hành chính trong lĩnh vực chăn nuôi thuộc phạm vi chức năng quản lý nhà nước của Sở Tài chính.</w:t>
      </w:r>
    </w:p>
    <w:p>
      <w:r>
        <w:t>QUYẾT ĐỊNH:</w:t>
      </w:r>
    </w:p>
    <w:p>
      <w:r>
        <w:t>Điều 1.  Phê duyệt quy trình nội bộ giải quyết thủ tục hành chính trong lĩnh vực chăn nuôi thuộc thẩm quyền giải quyết của Sở Tài chính (có Phụ lục kèm theo).</w:t>
      </w:r>
    </w:p>
    <w:p>
      <w:r>
        <w:t>Điều 2.  Sở Tài chính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Tài chính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Điều 4.  Chánh Văn phòng UBND tỉnh, Giám đốc Sở Tài chính,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CHĂN NUÔI THUỘC THẨM QUYỀN GIẢI QUYẾT CỦA SỞ TÀI CHÍNH</w:t>
      </w:r>
    </w:p>
    <w:p>
      <w:r>
        <w:t>(Kèm theo Quyết định số: 2088/QĐ-UBND ngày 09 tháng 10 năm 2024   của Chủ tịch UBND tỉnh Nam Định)</w:t>
      </w:r>
    </w:p>
    <w:p>
      <w:r>
        <w:t>Phần I</w:t>
      </w:r>
    </w:p>
    <w:p>
      <w:r>
        <w:t>DANH MỤC QUY TRÌNH NỘI BỘ GIẢI QUYẾT THỦ TỤC HÀNH CHÍNH</w:t>
      </w:r>
    </w:p>
    <w:p>
      <w:r>
        <w:t>STT</w:t>
      </w:r>
    </w:p>
    <w:p>
      <w:r>
        <w:t>TÊN QUY TRÌNH NỘI BỘ</w:t>
      </w:r>
    </w:p>
    <w:p>
      <w:r>
        <w:t>1</w:t>
      </w:r>
    </w:p>
    <w:p>
      <w:r>
        <w:t>Thủ tục đề nghị thanh toán kinh phí hỗ trợ đối với các chính sách nâng cao hiệu quả chăn nuôi</w:t>
      </w:r>
    </w:p>
    <w:p>
      <w:r>
        <w:t>Phần II</w:t>
      </w:r>
    </w:p>
    <w:p>
      <w:r>
        <w:t>NỘI CUNG CỤ THỂ</w:t>
      </w:r>
    </w:p>
    <w:p>
      <w:r>
        <w:t>1. Thủ tục đề nghị thanh toán kinh phí hỗ trợ đối với các chính sách nâng cao hiệu quả chăn nuôi</w:t>
      </w:r>
    </w:p>
    <w:p>
      <w:r>
        <w:t>- Mã số TTHC: 1.012835.000.00.00.H40</w:t>
      </w:r>
    </w:p>
    <w:p>
      <w:r>
        <w:t>- Tổng thời gian thực hiện: 15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Cán bộ phụ trách của Sở Tài chính</w:t>
      </w:r>
    </w:p>
    <w:p>
      <w:r>
        <w:t>- Tiếp nhận hồ sơ, gửi phiếu tiếp nhận và hẹn trả kết quả cho cá nhân/ tổ chức;</w:t>
      </w:r>
    </w:p>
    <w:p>
      <w:r>
        <w:t>- Phân loại, số hóa hồ sơ theo quy định (trừ trường hợp hồ sơ nộp trực tuyến), chuyển hồ sơ trên Cổng Dịch vụ công trực tuyến cho lãnh đạo phòng Quản lý ngân sách</w:t>
      </w:r>
    </w:p>
    <w:p>
      <w:r>
        <w:t>Hồ sơ 01 bộ gồm:</w:t>
      </w:r>
    </w:p>
    <w:p>
      <w:r>
        <w:t>- Văn bản đề nghị thanh toán kinh phí hỗ trợ theo Mẫu số 06 Phụ lục ban hành kèm theo Nghị định số 106/2024/NĐ-CP</w:t>
      </w:r>
    </w:p>
    <w:p>
      <w:r>
        <w:t>- Kế hoạch đầu tư công hằng năm được Ủy ban dân cấp tỉnh giao;</w:t>
      </w:r>
    </w:p>
    <w:p>
      <w:r>
        <w:t>- Quyết định hỗ trợ đầu tư của Chủ tịch Ủy ban nhân dân cấp tỉnh;</w:t>
      </w:r>
    </w:p>
    <w:p>
      <w:r>
        <w:t>- Chứng từ chuyển tiền theo quy định tại Nghị định số 99/2021/NĐ-CP ngày 11/11/2021 của Chính phủ quy định về quản lý, thanh toán, quyết toán dự án sử dụng vốn đầu tư công.</w:t>
      </w:r>
    </w:p>
    <w:p>
      <w:r>
        <w:t>0,5 ngày</w:t>
      </w:r>
    </w:p>
    <w:p>
      <w:r>
        <w:t>Theo thành phần hồ sơ</w:t>
      </w:r>
    </w:p>
    <w:p>
      <w:r>
        <w:t>Bước 2</w:t>
      </w:r>
    </w:p>
    <w:p>
      <w:r>
        <w:t>Sở Tài chính</w:t>
      </w:r>
    </w:p>
    <w:p>
      <w:r>
        <w:t>Lãnh đạo Sở</w:t>
      </w:r>
    </w:p>
    <w:p>
      <w:r>
        <w:t>Phân công xử lý hồ sơ</w:t>
      </w:r>
    </w:p>
    <w:p>
      <w:r>
        <w:t>0,5 ngày</w:t>
      </w:r>
    </w:p>
    <w:p>
      <w:r>
        <w:t>Bước 3</w:t>
      </w:r>
    </w:p>
    <w:p>
      <w:r>
        <w:t>Phòng Quản lý ngân sách</w:t>
      </w:r>
    </w:p>
    <w:p>
      <w:r>
        <w:t>Lãnh đạo phòng</w:t>
      </w:r>
    </w:p>
    <w:p>
      <w:r>
        <w:t>Nhận hồ sơ, phân công chuyên viên trực tiếp thực hiện thẩm định</w:t>
      </w:r>
    </w:p>
    <w:p>
      <w:r>
        <w:t>01 ngày</w:t>
      </w:r>
    </w:p>
    <w:p>
      <w:r>
        <w:t>Bước 4</w:t>
      </w:r>
    </w:p>
    <w:p>
      <w:r>
        <w:t>Phòng Quản lý ngân sách</w:t>
      </w:r>
    </w:p>
    <w:p>
      <w:r>
        <w:t>Chuyên viên</w:t>
      </w:r>
    </w:p>
    <w:p>
      <w:r>
        <w:t>Chuyên viên thẩm định hồ sơ, soạn thảo Thông chi dự toán/ Lệnh chi tiền</w:t>
      </w:r>
    </w:p>
    <w:p>
      <w:r>
        <w:t>10 ngày</w:t>
      </w:r>
    </w:p>
    <w:p>
      <w:r>
        <w:t>Dự thảo Thông tri dự toán/ Lệnh chi tiền.</w:t>
      </w:r>
    </w:p>
    <w:p>
      <w:r>
        <w:t>Bước 5</w:t>
      </w:r>
    </w:p>
    <w:p>
      <w:r>
        <w:t>Phòng Quản lý ngân sách</w:t>
      </w:r>
    </w:p>
    <w:p>
      <w:r>
        <w:t>Lãnh đạo phòng</w:t>
      </w:r>
    </w:p>
    <w:p>
      <w:r>
        <w:t>Xác nhận lại và ký Thông chi dự toán/ Lệnh chi tiền để thực hiện thanh toán kinh phí hỗ trợ cho tổ chức, cá nhân</w:t>
      </w:r>
    </w:p>
    <w:p>
      <w:r>
        <w:t>01 ngày</w:t>
      </w:r>
    </w:p>
    <w:p>
      <w:r>
        <w:t>Thông tri dự</w:t>
      </w:r>
    </w:p>
    <w:p>
      <w:r>
        <w:t>toán/ Lệnh chi tiền.</w:t>
      </w:r>
    </w:p>
    <w:p>
      <w:r>
        <w:t>Bước 6</w:t>
      </w:r>
    </w:p>
    <w:p>
      <w:r>
        <w:t>Sở Tài chính</w:t>
      </w:r>
    </w:p>
    <w:p>
      <w:r>
        <w:t>Lãnh đạo Sở</w:t>
      </w:r>
    </w:p>
    <w:p>
      <w:r>
        <w:t>Ký Thông tri dự toán/ Lệnh chi tiền</w:t>
      </w:r>
    </w:p>
    <w:p>
      <w:r>
        <w:t>01 ngày</w:t>
      </w:r>
    </w:p>
    <w:p>
      <w:r>
        <w:t>Thông tri dự toán/ Lệnh chi tiền.</w:t>
      </w:r>
    </w:p>
    <w:p>
      <w:r>
        <w:t>Bước 7</w:t>
      </w:r>
    </w:p>
    <w:p>
      <w:r>
        <w:t>Văn phòng Sở</w:t>
      </w:r>
    </w:p>
    <w:p>
      <w:r>
        <w:t>Văn thư</w:t>
      </w:r>
    </w:p>
    <w:p>
      <w:r>
        <w:t>Đóng dấu, chuyển Kho bạc nhà nước cấp tỉnh hạch toán để thực hiện giải ngân kinh phí trong thời hạn 3 ngày làm việc, tính từ ngày nhận được hồ sơ đầy đủ và hợp lệ, chuyển kết quả cho Trung tâm phục vụ hành chính công, XTĐT và HTDN tỉnh.</w:t>
      </w:r>
    </w:p>
    <w:p>
      <w:r>
        <w:t>0,5 ngày</w:t>
      </w:r>
    </w:p>
    <w:p>
      <w:r>
        <w:t>Bước 8</w:t>
      </w:r>
    </w:p>
    <w:p>
      <w:r>
        <w:t>Trung tâm phục vụ hành chính công, XTĐT và HTDN tỉnh</w:t>
      </w:r>
    </w:p>
    <w:p>
      <w:r>
        <w:t>Cán bộ phụ trách của Sở Tài chính</w:t>
      </w:r>
    </w:p>
    <w:p>
      <w:r>
        <w:t>Trả kết quả cho tổ chức, cá nhân.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