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năm 2024 phê duyệt Phương án đơn giản hóa thủ tục hành chính nội bộ lĩnh vực Nông nghiệp và Phát triển nông thôn thuộc thẩm quyền giải quyết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2067/QĐ-UBND</w:t>
      </w:r>
    </w:p>
    <w:p>
      <w:r>
        <w:t>Vĩnh Long, ngày 17 tháng 10 năm 2024</w:t>
      </w:r>
    </w:p>
    <w:p>
      <w:r>
        <w:t>QUYẾT ĐỊNH</w:t>
      </w:r>
    </w:p>
    <w:p>
      <w:r>
        <w:t>PHÊ DUYỆT PHƯƠNG ÁN ĐƠN GIẢN HÓA THỦ TỤC HÀNH CHÍNH NỘI BỘ LĨNH VỰC NÔNG NGHIỆP VÀ PHÁT TRIỂN NÔNG THÔN THUỘC THẨM QUYỀN GIẢI QUYẾT CỦA ỦY BAN NHÂN DÂN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2236/QĐ-UBND ngày 01 tháng 11 năm 2022 của Chủ tịch Ủy ban nhân dân tỉnh ban hành Kế hoạch rà soát, đơn giản hóa thủ tục hành chính nội bộ trong hệ thống hành chính nhà nước giai đoạn 2022 - 2025 trên địa bàn tỉnh Vĩnh Long;</w:t>
      </w:r>
    </w:p>
    <w:p>
      <w:r>
        <w:t>Căn cứ Quyết định số 1876/QĐ-UBND ngày 24 tháng 9 năm 2024 của Chủ tịch Ủy ban nhân dân tỉnh công bố thủ tục hành chính nội bộ lĩnh vực Nông nghiệp và Phát triển nông thôn thuộc thẩm quyền giải quyết của Ủy ban nhân dân tỉnh Vĩnh Long;</w:t>
      </w:r>
    </w:p>
    <w:p>
      <w:r>
        <w:t>Theo đề nghị của Giám đốc Sở Nông nghiệp và Phát triển nông thôn tại Tờ trình số 186/TTr-SNNPTNT ngày 08 tháng 10 năm 2024.</w:t>
      </w:r>
    </w:p>
    <w:p>
      <w:r>
        <w:t>QUYẾT ĐỊNH:</w:t>
      </w:r>
    </w:p>
    <w:p>
      <w:r>
        <w:t>Điều 1.  Phê duyệt phương án đơn giản hóa 01 (Một) thủ tục hành chính nội bộ lĩnh vực Nông nghiệp và Phát triển nông thôn thuộc thẩm quyền giải quyết của Ủy ban nhân dân tỉnh Vĩnh Long  (Phụ lục chi tiết kèm theo) .</w:t>
      </w:r>
    </w:p>
    <w:p>
      <w:r>
        <w:t>Điều 2.  Tổ chức thực hiện</w:t>
      </w:r>
    </w:p>
    <w:p>
      <w:r>
        <w:t>1. Giao Sở Nông nghiệp và Phát triển nông thôn dự thảo văn bản thực thi phương án đơn giản hóa thủ tục hành chính nội bộ tại Phụ lục kèm theo Quyết định này, trình Chủ tịch Ủy ban nhân dân tỉnh xem xét, ban hành.</w:t>
      </w:r>
    </w:p>
    <w:p>
      <w:r>
        <w:t>2. Giao Chánh Văn phòng Ủy ban nhân dân tỉnh theo dõi, đôn đốc thực hiện Quyết định này.</w:t>
      </w:r>
    </w:p>
    <w:p>
      <w:r>
        <w:t>Điều 3 . Chánh Văn phòng Ủy ban nhân dân tỉnh; Giám đốc Sở Nông nghiệp và Phát triển nông thôn; Chủ tịch Ủy ban nhân dân các huyện, thị xã, thành phố và các tổ chức, cá nhân có liên quan chịu trách thi hành Quyết định này.</w:t>
      </w:r>
    </w:p>
    <w:p>
      <w:r>
        <w:t>Quyết định có hiệu lực kể từ ngày ký ban hành./.</w:t>
      </w:r>
    </w:p>
    <w:p>
      <w:r>
        <w:t>Nơi nhận:</w:t>
      </w:r>
    </w:p>
    <w:p>
      <w:r>
        <w:t>- Như Điều 3;</w:t>
      </w:r>
    </w:p>
    <w:p>
      <w:r>
        <w:t>- Cục KSTTHC - VPCP;</w:t>
      </w:r>
    </w:p>
    <w:p>
      <w:r>
        <w:t>- CT, các PCT. UBND tỉnh;</w:t>
      </w:r>
    </w:p>
    <w:p>
      <w:r>
        <w:t>- Lãnh đạo VP. UBND tỉnh;</w:t>
      </w:r>
    </w:p>
    <w:p>
      <w:r>
        <w:t>- Trung tâm PVHCC; Phòng KT-NV;</w:t>
      </w:r>
    </w:p>
    <w:p>
      <w:r>
        <w:t>- Lưu: VT, 06.PVHCC.</w:t>
      </w:r>
    </w:p>
    <w:p>
      <w:r>
        <w:t>KT. CHỦ TỊCH</w:t>
      </w:r>
    </w:p>
    <w:p>
      <w:r>
        <w:t>PHÓ CHỦ TỊCH</w:t>
      </w:r>
    </w:p>
    <w:p>
      <w:r>
        <w:t>Đặng Văn Chính</w:t>
      </w:r>
    </w:p>
    <w:p>
      <w:r>
        <w:t>PHỤ LỤC</w:t>
      </w:r>
    </w:p>
    <w:p>
      <w:r>
        <w:t>PHƯƠNG ÁN ĐƠN GIẢN HÓA THỦ TỤC HÀNH CHÍNH NỘI BỘ LĨNH VỰC NÔNG NGHIỆP VÀ PHÁT TRIỂN NÔNG THÔN</w:t>
      </w:r>
    </w:p>
    <w:p>
      <w:r>
        <w:t>(Kèm theo Quyết định số 2067/QĐ-UBND ngày 17/10/2024 của Chủ tịch Ủy ban nhân dân tỉnh Vĩnh Long)</w:t>
      </w:r>
    </w:p>
    <w:p>
      <w:r>
        <w:t>LĨNH VỰC NÔNG NGHIỆP VÀ PHÁT TRIỂN NÔNG THÔN</w:t>
      </w:r>
    </w:p>
    <w:p>
      <w:r>
        <w:t>Tên thủ tục: Xét thăng hạng viên chức từ Kỹ thuật viên khuyến nông hạng IV lên Khuyến nông viên hạng III</w:t>
      </w:r>
    </w:p>
    <w:p>
      <w:r>
        <w:t>1. Nội dung đơn giản hóa</w:t>
      </w:r>
    </w:p>
    <w:p>
      <w:r>
        <w:t>- Cách thức nộp hồ sơ: bổ sung hình thức nộp hồ sơ trực tuyến qua Hệ thống quản lý Quản lý văn bản và điều hành tỉnh Vĩnh Long.</w:t>
      </w:r>
    </w:p>
    <w:p>
      <w:r>
        <w:t>Lý do:  việc nộp hồ sơ trực tuyến trên Hệ thống Quản lý văn bản và điều hành tỉnh Vĩnh Long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2. Kiến nghị thực thi</w:t>
      </w:r>
    </w:p>
    <w:p>
      <w:r>
        <w:t>Bổ sung cách thức nộp hồ sơ tại Nghị định số 115/2020/NĐ-CP ngày 25/9/2020 của Chính phủ quy định về tuyển dụng, sử dụng và quản lý viên chức; Thông tư số 02/2023/TT-BNNPTNT ngày 02/6/2023 của Bộ Nông nghiệp và Phát triển nông thôn quy định tiêu chuẩn, điều kiện thi hoặc xét thăng hạng; nội dung, hình thức và việc xác định người trúng tuyển trong kỳ xét thăng hạng chức danh nghề nghiệp đối với viên chức chuyên ngành nông nghiệp và phát triển nông thôn; Quyết định số 1876/QĐ-UBND ngày 24/9/2024 của Chủ tịch Ủy ban nhân dân tỉnh công bố thủ tục hành chính nội bộ lĩnh vực Nông nghiệp và Phát triển nông thôn thuộc thẩm quyền giải quyết của Ủy ban nhân dân tỉnh Vĩnh Long.</w:t>
      </w:r>
    </w:p>
    <w:p>
      <w:r>
        <w:t>3. Lợi ích của phương án đơn giản hóa</w:t>
      </w:r>
    </w:p>
    <w:p>
      <w:r>
        <w:t>- Chi phí tuân thủ thủ tục hành chính trước khi đơn giản hóa: 11.910.000 đồng/năm.</w:t>
      </w:r>
    </w:p>
    <w:p>
      <w:r>
        <w:t>- Chi phí tuân thủ thủ tục hành chính sau khi đơn giản hóa: 11.610.000 đồng/năm.</w:t>
      </w:r>
    </w:p>
    <w:p>
      <w:r>
        <w:t>- Chi phí tiết kiệm sau khi đơn giản hóa: 300.000 đồng/năm.</w:t>
      </w:r>
    </w:p>
    <w:p>
      <w:r>
        <w:t>- Tỷ lệ cắt giảm chi phí: 2,52%./.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