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2031/QĐ-UBND năm 2025 công bố Danh mục thủ tục hành chính mới, được sửa đổi, bổ sung và phê duyệt Quy trình nội bộ giải quyết thủ tục hành chính trong một số lĩnh vực thuộc thẩm quyền giải quyết của Sở Văn hóa, Thể thao và Du lịch thực hiện không phụ thuộc vào địa giới hành chính trong phạm vi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2031/QĐ-UBND</w:t>
      </w:r>
    </w:p>
    <w:p>
      <w:r>
        <w:t>Cao Bằng, ngày 28 tháng 11 năm 2025</w:t>
      </w:r>
    </w:p>
    <w:p>
      <w:r>
        <w:t>QUYẾT ĐỊNH</w:t>
      </w:r>
    </w:p>
    <w:p>
      <w:r>
        <w:t>VỀ VIỆC CÔNG BỐ DANH MỤC THỦ TỤC HÀNH CHÍNH MỚI BAN HÀNH, ĐƯỢC SỬA ĐỔI, BỔ SUNG VÀ PHÊ DUYỆT QUY TRÌNH NỘI BỘ GIẢI QUYẾT THỦ TỤC HÀNH CHÍNH TRONG MỘT SỐ LĨNH VỰC THUỘC THẨM QUYỀN GIẢI QUYẾT CỦA SỞ VĂN HÓA, THỂ THAO VÀ DU LỊCH THỰC HIỆN KHÔNG PHỤ THUỘC VÀO ĐỊA GIỚI HÀNH CHÍNH TRONG PHẠM VI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03/2025/NĐ-VPCP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3684/QĐ-BVHTTDL ngày 27 tháng 12 năm 2022 của Bộ trưởng Bộ Văn hóa, Thể thao và Du lịch về việc công bố thủ tục hành chính chuẩn hóa năm 2022 thuộc phạm vi chức năng quản lý của Bộ Văn hóa, Thể thao và Du lịch;</w:t>
      </w:r>
    </w:p>
    <w:p>
      <w:r>
        <w:t>Căn cứ Quyết định số 945/QĐ-BVHTTDL ngày 09 tháng 4 năm 2024 của Bộ trưởng Bộ Văn hóa, Thể thao và Du lịch về công bố thủ tục hành chính được sửa đổi, bổ sung trong lĩnh vực Di sản văn hóa thuộc phạm vi chức năng quản lý của Bộ Văn hóa, Thể thao và Du lịch;</w:t>
      </w:r>
    </w:p>
    <w:p>
      <w:r>
        <w:t>Căn cứ Quyết định số 682/QĐ-BVHTTDL ngày 14 tháng 3 năm 2025 của Bộ trưởng Bộ Văn hóa, Thể thao và Du lịch về việc công bố thủ tục hành chính các lĩnh vực mới thuộc phạm vi chức năng quản lý của Bộ Văn hóa, Thể thao và Du lịch;</w:t>
      </w:r>
    </w:p>
    <w:p>
      <w:r>
        <w:t>Căn cứ Quyết định số 4347/QĐ-BVHTTDL ngày 14 tháng 11 năm 2025 của Bộ trưởng Bộ Văn hóa, Thể thao và Du lịch về việc công bố thủ tục hành chính mới ban hành, bị bãi bỏ trong một số lĩnh vực thuộc phạm vi chức năng quản lý của Bộ Văn hóa, Thể thao và Du lịch;</w:t>
      </w:r>
    </w:p>
    <w:p>
      <w:r>
        <w:t>Theo đề nghị của Giám đốc Sở Văn hóa, Thể thao và Du lịch tỉnh Cao Bằng tại Tờ trình số 370/TTr-SVHTTDL ngày 19 tháng 11 năm 2025.</w:t>
      </w:r>
    </w:p>
    <w:p>
      <w:r>
        <w:t>QUYẾT ĐỊNH:</w:t>
      </w:r>
    </w:p>
    <w:p>
      <w:r>
        <w:t>Điều 1.  Công bố kèm theo Quyết định này danh mục 02 thủ tục hành chính mới ban hành, danh mục 08 thủ tục hành chính được sửa đổi, bổ sung và phê duyệt 04 quy trình nội bộ giải quyết thủ tục hành chính trong một số lĩnh vực thuộc thẩm quyền giải quyết của Sở Văn hóa, Thể thao và Du lịch thực hiện không phụ thuộc vào địa giới hành chính trong phạm vi tỉnh Cao Bằng  (chi tiết tại Phụ lục I, Phụ lục II kèm theo) .</w:t>
      </w:r>
    </w:p>
    <w:p>
      <w:r>
        <w:t>Nội dung các bộ phận cơ bản của thủ tục hành chính được công bố không nêu trong Quyết định này, thực hiện theo Quyết định số 4347/QĐ-BVHTTDL ngày 14 tháng 11 năm 2025 của Bộ trưởng Bộ Văn hóa, Thể thao và Du lịch.</w:t>
      </w:r>
    </w:p>
    <w:p>
      <w:r>
        <w:t>Điều 2.  Giao Sở Văn hóa, Thể thao và Du lịch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Quyết định này bãi bỏ danh mục 01 thủ tục hành chính có số thứ tự 10 tại tiểu mục I, tiểu mục A1, mục A, phần I; bãi bỏ 01 danh mục thủ tục hành chính có số thứ tự 31 tại tiểu mục I, tiểu mục A4, mục A, phần I, Phụ lục 1 ban hành kèm theo Quyết định số 530/QĐ-UBND ngày 16 tháng 5 năm 2023 về việc công bố Danh mục thủ tục hành chính chuẩn hóa và phê duyệt Quy trình nội bộ giải quyết thủ tục hành chính thuộc phạm vi chức năng quản lý nhà nước của Sở Văn hóa, Thể thao và Du lịch tỉnh Cao Bằng.</w:t>
      </w:r>
    </w:p>
    <w:p>
      <w:r>
        <w:t>Quyết định này bãi bỏ danh mục 01 thủ tục hành chính có số thứ tự 09 tại tiểu mục I, mục A, Phụ lục ban hành kèm theo Quyết định số 480/QĐ-UBND ngày 22 tháng 4 năm 2024 về việc công bố Danh mục thủ tục hành chính được sửa đổi, bổ sung trong lĩnh vực Di sản văn hóa thuộc chức năng quản lý nhà nước của Sở Văn hóa, Thể thao và Du lịch tỉnh Cao Bằng.</w:t>
      </w:r>
    </w:p>
    <w:p>
      <w:r>
        <w:t>Quyết định này bãi bỏ danh mục 05 thủ tục hành chính có số thứ tự 2, 3, 4, 6, 7 tại phần I, Phụ lục ban hành kèm theo Quyết định số 361/QĐ-UBND ngày 27 tháng 3 năm 2025 của Chủ tịch Ủy ban nhân dân tỉnh Cao Bằng về việc công bố danh mục thủ tục hành chính mới ban hành, được sửa đổi, bổ sung trong lĩnh vực phát thanh, truyền hình và thông tin điện tử, lĩnh vực báo chí, lĩnh vực xuất bản, in và phát hành, lĩnh vực thông tin đối ngoại thuộc thẩm quyền giải quyết của Sở Văn hóa, Thể thao và Du lịch, Ủy ban nhân dân cấp huyện tỉnh Cao Bằng.</w:t>
      </w:r>
    </w:p>
    <w:p>
      <w:r>
        <w:t>Điều 4.  Chánh Văn phòng Ủy ban nhân dân tỉnh, Giám đốc Sở Văn hóa, Thể thao và Du lịch,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Văn hóa, Thể thao và Du lịch;</w:t>
      </w:r>
    </w:p>
    <w:p>
      <w:r>
        <w:t>- Chủ tịch, các PCT UBND tỉnh;</w:t>
      </w:r>
    </w:p>
    <w:p>
      <w:r>
        <w:t>- VP UBND tỉnh: LĐVP, KGVX, TTTT, TTPVHCC;</w:t>
      </w:r>
    </w:p>
    <w:p>
      <w:r>
        <w:t>- Viễn thông Cao Bằng;</w:t>
      </w:r>
    </w:p>
    <w:p>
      <w:r>
        <w:t>- Cổng thông tin điện tử tỉnh;</w:t>
      </w:r>
    </w:p>
    <w:p>
      <w:r>
        <w:t>- Lưu: VT, TTPVHCC (Y) .</w:t>
      </w:r>
    </w:p>
    <w:p>
      <w:r>
        <w:t>CHỦ TỊCH</w:t>
      </w:r>
    </w:p>
    <w:p>
      <w:r>
        <w:t>Lê Hải Hòa</w:t>
      </w:r>
    </w:p>
    <w:p>
      <w:r>
        <w:t>PHỤ LỤC I</w:t>
      </w:r>
    </w:p>
    <w:p>
      <w:r>
        <w:t>DANH MỤC THỦ TỤC HÀNH CHÍNH MỚI BAN HÀNH, ĐƯỢC SỬA ĐỔI, BỔ SUNG TRONG MỘT SỐ LĨNH VỰC THUỘC THẨM QUYỀN GIẢI QUYẾT CỦA SỞ VĂN HÓA, THỂ THAO VÀ DU LỊCH THỰC HIỆN KHÔNG PHỤ THUỘC VÀO ĐỊA GIỚI HÀNH CHÍNH TRONG PHẠM VI TỈNH CAO BẰNG</w:t>
      </w:r>
    </w:p>
    <w:p>
      <w:r>
        <w:t>(Kèm theo Quyết định số: 203/QĐ-UBND ngày 28 tháng 11 năm 2025 của Chủ tịch UBND tỉnh Cao Bằng)</w:t>
      </w:r>
    </w:p>
    <w:p>
      <w:r>
        <w:t>DANH MỤC THỦ TỤC HÀNH CHÍNH MỚI BAN HÀNH (02 TTHC)</w:t>
      </w:r>
    </w:p>
    <w:p>
      <w:r>
        <w:t>TT</w:t>
      </w:r>
    </w:p>
    <w:p>
      <w:r>
        <w:t>Tên thủ tục hành chính (Mã thủ TTHC)</w:t>
      </w:r>
    </w:p>
    <w:p>
      <w:r>
        <w:t>Thời hạn giải quyết</w:t>
      </w:r>
    </w:p>
    <w:p>
      <w:r>
        <w:t>Địa điểm thực hiện</w:t>
      </w:r>
    </w:p>
    <w:p>
      <w:r>
        <w:t>Cách thức thực hiện</w:t>
      </w:r>
    </w:p>
    <w:p>
      <w:r>
        <w:t>Phí, lệ phí</w:t>
      </w:r>
    </w:p>
    <w:p>
      <w:r>
        <w:t>Căn cứ pháp lý</w:t>
      </w:r>
    </w:p>
    <w:p>
      <w:r>
        <w:t>Ghi chú</w:t>
      </w:r>
    </w:p>
    <w:p>
      <w:r>
        <w:t>I</w:t>
      </w:r>
    </w:p>
    <w:p>
      <w:r>
        <w:t>DANH MỤC THỦ TỤC HÀNH CHÍNH CẤP TỈNH (02 TTHC)</w:t>
      </w:r>
    </w:p>
    <w:p>
      <w:r>
        <w:t>1</w:t>
      </w:r>
    </w:p>
    <w:p>
      <w:r>
        <w:t>Thủ tục cấp giấy chứng nhận lưu hành tự do (CFS) đối với hàng hóa xuất khẩu trong lĩnh vực báo chí, xuất bản  (1.014464)</w:t>
      </w:r>
    </w:p>
    <w:p>
      <w:r>
        <w:t>03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một phần.</w:t>
      </w:r>
    </w:p>
    <w:p>
      <w:r>
        <w:t>Không</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2</w:t>
      </w:r>
    </w:p>
    <w:p>
      <w:r>
        <w:t>Thủ tục sửa đổi, bổ sung/cấp lại giấy chứng nhận lưu hành tự do (CFS) đối với hàng hóa xuất khẩu trong lĩnh vực báo chí, xuất bản  (1.014465)</w:t>
      </w:r>
    </w:p>
    <w:p>
      <w:r>
        <w:t>03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một phần.</w:t>
      </w:r>
    </w:p>
    <w:p>
      <w:r>
        <w:t>Không</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DANH MỤC THỦ TỤC HÀNH CHÍNH ĐƯỢC SỬA ĐỔI, BỔ SUNG  [1] (08 TTHC)</w:t>
      </w:r>
    </w:p>
    <w:p>
      <w:r>
        <w:t>TT</w:t>
      </w:r>
    </w:p>
    <w:p>
      <w:r>
        <w:t>Tên thủ tục hành chính (Mã thủ TTHC)</w:t>
      </w:r>
    </w:p>
    <w:p>
      <w:r>
        <w:t>Thời hạn giải quyết</w:t>
      </w:r>
    </w:p>
    <w:p>
      <w:r>
        <w:t>Địa điểm thực hiện</w:t>
      </w:r>
    </w:p>
    <w:p>
      <w:r>
        <w:t>Cách thức thực hiện</w:t>
      </w:r>
    </w:p>
    <w:p>
      <w:r>
        <w:t>Phí, lệ phí</w:t>
      </w:r>
    </w:p>
    <w:p>
      <w:r>
        <w:t>Căn cứ pháp lý</w:t>
      </w:r>
    </w:p>
    <w:p>
      <w:r>
        <w:t>Ghi chú</w:t>
      </w:r>
    </w:p>
    <w:p>
      <w:r>
        <w:t>DANH MỤC THỦ TỤC HÀNH CHÍNH CẤP TỈNH (08 TTHC)</w:t>
      </w:r>
    </w:p>
    <w:p>
      <w:r>
        <w:t>I</w:t>
      </w:r>
    </w:p>
    <w:p>
      <w:r>
        <w:t>LĨNH VỰC DI SẢN VĂN HÓA (02 TTHC)</w:t>
      </w:r>
    </w:p>
    <w:p>
      <w:r>
        <w:t>1</w:t>
      </w:r>
    </w:p>
    <w:p>
      <w:r>
        <w:t>Thủ tục cấp lại giấy chứng nhận đủ điều kiện kinh doanh giám định cổ vật  (1.001123)</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 Luật Di sản văn hóa số 28/2001/QH10 ngày 29 tháng 6 năm 2001.</w:t>
      </w:r>
    </w:p>
    <w:p>
      <w:r>
        <w:t>- Luật sửa đổi, bổ sung một số điều của Luật Di sản văn hóa số 32/2009/QH12 ngày 18 tháng 6 năm 2009.</w:t>
      </w:r>
    </w:p>
    <w:p>
      <w:r>
        <w:t>- Nghị định số 61/2016/NĐ-CP ngày 01 tháng 7 năm 2016 của Chính phủ.</w:t>
      </w:r>
    </w:p>
    <w:p>
      <w:r>
        <w:t>Nội dung sửa đổi, bổ sung: Thời hạn giải quyết.</w:t>
      </w:r>
    </w:p>
    <w:p>
      <w:r>
        <w:t>2</w:t>
      </w:r>
    </w:p>
    <w:p>
      <w:r>
        <w:t>Thủ tục cấp lại giấy chứng nhận đủ điều kiện hành nghề tu bổ di tích</w:t>
      </w:r>
    </w:p>
    <w:p>
      <w:r>
        <w:t>(2.001641)</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 Luật Di sản văn hóa số 28/2001/QH10 ngày 29 tháng 6 năm 2001.</w:t>
      </w:r>
    </w:p>
    <w:p>
      <w:r>
        <w:t>- Luật sửa đổi, bổ sung một số điều của Luật Di sản văn hóa số 32/2009/QH12 ngày 18 tháng 6 năm 2009.</w:t>
      </w:r>
    </w:p>
    <w:p>
      <w:r>
        <w:t>- Nghị định số 61/2016/NĐ-CP ngày 01 tháng 7 năm 2016 của Chính phủ.</w:t>
      </w:r>
    </w:p>
    <w:p>
      <w:r>
        <w:t>- Nghị định số142/2018/NĐ-CP ngày 09 tháng 10 năm 2018 của Chính phủ.</w:t>
      </w:r>
    </w:p>
    <w:p>
      <w:r>
        <w:t>Nội dung sửa đổi, bổ sung: Thời hạn giải quyết.</w:t>
      </w:r>
    </w:p>
    <w:p>
      <w:r>
        <w:t>II</w:t>
      </w:r>
    </w:p>
    <w:p>
      <w:r>
        <w:t>LĨNH VỰC NGHỆ THUẬT BIỂU DIỄN (01 TTHC)</w:t>
      </w:r>
    </w:p>
    <w:p>
      <w:r>
        <w:t>3</w:t>
      </w:r>
    </w:p>
    <w:p>
      <w:r>
        <w:t>Thủ tục ra nước ngoài dự thi người đẹp, người mẫu</w:t>
      </w:r>
    </w:p>
    <w:p>
      <w:r>
        <w:t>(1.009403)</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144/2020/NĐ-CP ngày 14/12/2020 của Chính phủ.</w:t>
      </w:r>
    </w:p>
    <w:p>
      <w:r>
        <w:t>Nội dung sửa đổi, bổ sung: Thời hạn giải quyết.</w:t>
      </w:r>
    </w:p>
    <w:p>
      <w:r>
        <w:t>III</w:t>
      </w:r>
    </w:p>
    <w:p>
      <w:r>
        <w:t>LĨNH VỰC PHÁT THANH, TRUYỀN HÌNH VÀ THÔNG TIN ĐIỆN TỬ (05 TTHC)</w:t>
      </w:r>
    </w:p>
    <w:p>
      <w:r>
        <w:t>4</w:t>
      </w:r>
    </w:p>
    <w:p>
      <w:r>
        <w:t>Sửa đổi, bổ sung Giấy chứng nhận cung cấp dịch vụ trò chơi điện tử G2, G3, G4 trên mạng</w:t>
      </w:r>
    </w:p>
    <w:p>
      <w:r>
        <w:t>(1.001976)</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147/2024/NĐ-CP ngày 09 tháng 11 năm 2024 của Chính phủ quản lý, cung cấp, sử dụng dịch vụ Internet và thông tin trên mạng.</w:t>
      </w:r>
    </w:p>
    <w:p>
      <w:r>
        <w:t>Nội dung sửa đổi, bổ sung: Thời hạn giải quyết.</w:t>
      </w:r>
    </w:p>
    <w:p>
      <w:r>
        <w:t>5</w:t>
      </w:r>
    </w:p>
    <w:p>
      <w:r>
        <w:t>Gia hạn giấy chứng nhận cung cấp dịch vụ trò chơi điện tử G2, G3, G4 trên mạng</w:t>
      </w:r>
    </w:p>
    <w:p>
      <w:r>
        <w:t>(2.002738)</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147/2024/NĐ-CP ngày 09 tháng 11 năm 2024 của Chính phủ quản lý, cung cấp, sử dụng dịch vụ Internet và thông tin trên mạng.</w:t>
      </w:r>
    </w:p>
    <w:p>
      <w:r>
        <w:t>Nội dung sửa đổi, bổ sung: Thời hạn giải quyết.</w:t>
      </w:r>
    </w:p>
    <w:p>
      <w:r>
        <w:t>6</w:t>
      </w:r>
    </w:p>
    <w:p>
      <w:r>
        <w:t>Cấp lại Giấy chứng nhận cung cấp dịch vụ trò chơi điện tử G2, G3, G4 trên mạng</w:t>
      </w:r>
    </w:p>
    <w:p>
      <w:r>
        <w:t>(1.001988)</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147/2024/NĐ-CP ngày 09 tháng 11 năm 2024 của Chính phủ quản lý, cung cấp, sử dụng dịch vụ Internet và thông tin trên mạng.</w:t>
      </w:r>
    </w:p>
    <w:p>
      <w:r>
        <w:t>Nội dung sửa đổi, bổ sung: Thời hạn giải quyết.</w:t>
      </w:r>
    </w:p>
    <w:p>
      <w:r>
        <w:t>7</w:t>
      </w:r>
    </w:p>
    <w:p>
      <w:r>
        <w:t>Sửa đổi, bổ sung giấy xác nhận thông báo phát hành trò chơi điện tử G2, G3, G4 trên mạng  (2.002739)</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147/2024/NĐ-CP ngày 09 tháng 11 năm 2024 của Chính phủ quản lý, cung cấp, sử dụng dịch vụ Internet và thông tin trên mạng.</w:t>
      </w:r>
    </w:p>
    <w:p>
      <w:r>
        <w:t>Nội dung sửa đổi, bổ sung: Thời hạn giải quyết.</w:t>
      </w:r>
    </w:p>
    <w:p>
      <w:r>
        <w:t>8</w:t>
      </w:r>
    </w:p>
    <w:p>
      <w:r>
        <w:t>Cấp lại giấy xác nhận thông báo phát hành trò chơi điện tử G2, G3, G4 trên mạng</w:t>
      </w:r>
    </w:p>
    <w:p>
      <w:r>
        <w:t>(2.002740)</w:t>
      </w:r>
    </w:p>
    <w:p>
      <w:r>
        <w:t>04 ngày làm việc, kể từ ngày nhận đủ hồ sơ hợp lệ</w:t>
      </w:r>
    </w:p>
    <w:p>
      <w:r>
        <w:t>- Trung tâm Phục vụ hành chính công tỉnh Cao Bằng;</w:t>
      </w:r>
    </w:p>
    <w:p>
      <w:r>
        <w:t>- Trung tâm Phục vụ hành chính công các xã, phường.</w:t>
      </w:r>
    </w:p>
    <w:p>
      <w:r>
        <w:t>- Trực tiếp;</w:t>
      </w:r>
    </w:p>
    <w:p>
      <w:r>
        <w:t>- Qua dịch vụ bưu chính công ích;</w:t>
      </w:r>
    </w:p>
    <w:p>
      <w:r>
        <w:t>- Qua dịch vụ công trực tuyến toàn trình.</w:t>
      </w:r>
    </w:p>
    <w:p>
      <w:r>
        <w:t>Không</w:t>
      </w:r>
    </w:p>
    <w:p>
      <w:r>
        <w:t>Nghị định số 147/2024/NĐ-CP ngày 09 tháng 11 năm 2024 của Chính phủ quản lý, cung cấp, sử dụng dịch vụ Internet và thông tin trên mạng.</w:t>
      </w:r>
    </w:p>
    <w:p>
      <w:r>
        <w:t>Nội dung sửa đổi, bổ sung: Thời hạn giải quyết.</w:t>
      </w:r>
    </w:p>
    <w:p>
      <w:r>
        <w:t>Tổng số TTHC công bố:</w:t>
      </w:r>
    </w:p>
    <w:p>
      <w:r>
        <w:t>Trong đó:</w:t>
      </w:r>
    </w:p>
    <w:p>
      <w:r>
        <w:t>- TTHC mới ban hành:</w:t>
      </w:r>
    </w:p>
    <w:p>
      <w:r>
        <w:t>Cấp tỉnh</w:t>
      </w:r>
    </w:p>
    <w:p>
      <w:r>
        <w:t>10</w:t>
      </w:r>
    </w:p>
    <w:p>
      <w:r>
        <w:t>02</w:t>
      </w:r>
    </w:p>
    <w:p>
      <w:r>
        <w:t>TTHC TTHC TTHC</w:t>
      </w:r>
    </w:p>
    <w:p>
      <w:r>
        <w:t>- TTHC sửa đổi, bổ sung:</w:t>
      </w:r>
    </w:p>
    <w:p>
      <w:r>
        <w:t>Cấp tỉnh</w:t>
      </w:r>
    </w:p>
    <w:p>
      <w:r>
        <w:t>08</w:t>
      </w:r>
    </w:p>
    <w:p>
      <w:r>
        <w:t>TTHC</w:t>
      </w:r>
    </w:p>
    <w:p>
      <w:r>
        <w:t>Cụ thể:</w:t>
      </w:r>
    </w:p>
    <w:p>
      <w:r>
        <w:t>- Số TTHC thực hiện trực tiếp:</w:t>
      </w:r>
    </w:p>
    <w:p>
      <w:r>
        <w:t>10</w:t>
      </w:r>
    </w:p>
    <w:p>
      <w:r>
        <w:t>TTHC</w:t>
      </w:r>
    </w:p>
    <w:p>
      <w:r>
        <w:t>- Số TTHC thực hiện qua dịch vụ bưu chính công ích:</w:t>
      </w:r>
    </w:p>
    <w:p>
      <w:r>
        <w:t>10</w:t>
      </w:r>
    </w:p>
    <w:p>
      <w:r>
        <w:t>TTHC</w:t>
      </w:r>
    </w:p>
    <w:p>
      <w:r>
        <w:t>- Số TTHC thực hiện qua dịch vụ công trực tuyến:</w:t>
      </w:r>
    </w:p>
    <w:p>
      <w:r>
        <w:t>10</w:t>
      </w:r>
    </w:p>
    <w:p>
      <w:r>
        <w:t>TTHC</w:t>
      </w:r>
    </w:p>
    <w:p>
      <w:r>
        <w:t>-  Số TTHC thực hiện không phụ thuộc vào địa giới hành chính:</w:t>
      </w:r>
    </w:p>
    <w:p>
      <w:r>
        <w:t>10</w:t>
      </w:r>
    </w:p>
    <w:p>
      <w:r>
        <w:t>TTHC</w:t>
      </w:r>
    </w:p>
    <w:p>
      <w:r>
        <w:t>PHỤ LỤC II</w:t>
      </w:r>
    </w:p>
    <w:p>
      <w:r>
        <w:t>QUY TRÌNH NỘI BỘ GIẢI QUYẾT THỦ TỤC HÀNH CHÍNH TRONG MỘT SỐ LĨNH VỰC THUỘC THẨM QUYỀN GIẢI QUYẾT CỦA SỞ VĂN HÓA, THỂ THAO VÀ DU LỊCH THỰC HIỆN KHÔNG PHỤ THUỘC VÀO ĐỊA GIỚI HÀNH CHÍNH TRONG PHẠM VI TỈNH CAO BẰNG</w:t>
      </w:r>
    </w:p>
    <w:p>
      <w:r>
        <w:t>(Kèm theo Quyết định số: 203/QĐ-UBND ngày 28 tháng 11 năm 2025 của Chủ tịch UBND tỉnh Cao Bằng)</w:t>
      </w:r>
    </w:p>
    <w:p>
      <w:r>
        <w:t>QUY TRÌNH NỘI BỘ GIẢI QUYẾT TTHC CẤP TỈNH (10 TTHC)</w:t>
      </w:r>
    </w:p>
    <w:p>
      <w:r>
        <w:t>A. LĨNH VỰC BÁO CHÍ, XUẤT BẢN (02 TTHC)</w:t>
      </w:r>
    </w:p>
    <w:p>
      <w:r>
        <w:t>Quy trình số 01</w:t>
      </w:r>
    </w:p>
    <w:p>
      <w:r>
        <w:t>1. Quy trình nội bộ giải quyết nhóm TTHC:</w:t>
      </w:r>
    </w:p>
    <w:p>
      <w:r>
        <w:t>1.1. Thủ tục cấp giấy chứng nhận lưu hành tự do (CFS) đối với hàng hóa xuất khẩu trong lĩnh vực báo chí, xuất bản  (Mã TTHC: 1.014464) ;</w:t>
      </w:r>
    </w:p>
    <w:p>
      <w:r>
        <w:t>1.2. Thủ tục sửa đổi, bổ sung/cấp lại giấy chứng nhận lưu hành tự do (CFS) đối với hàng hóa xuất khẩu trong lĩnh vực báo chí, xuất bản  (Mã TTHC: 1.014465)</w:t>
      </w:r>
    </w:p>
    <w:p>
      <w:r>
        <w:t>Thứ tự công việc</w:t>
      </w:r>
    </w:p>
    <w:p>
      <w:r>
        <w:t>Nội dung công việc</w:t>
      </w:r>
    </w:p>
    <w:p>
      <w:r>
        <w:t>Đơn vị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Thông tin, Báo chí, Xuất bản (QLTTBCXB)</w:t>
      </w:r>
    </w:p>
    <w:p>
      <w:r>
        <w:t>0,25 ngày làm việc</w:t>
      </w:r>
    </w:p>
    <w:p>
      <w:r>
        <w:t>Bước 3</w:t>
      </w:r>
    </w:p>
    <w:p>
      <w:r>
        <w:t>Thẩm định, thụ lý hồ sơ</w:t>
      </w:r>
    </w:p>
    <w:p>
      <w:r>
        <w:t>Công chức phòng QLTTBCXB</w:t>
      </w:r>
    </w:p>
    <w:p>
      <w:r>
        <w:t>0,5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 VHTTDL</w:t>
      </w:r>
    </w:p>
    <w:p>
      <w:r>
        <w:t>0,25 ngày làm việc</w:t>
      </w:r>
    </w:p>
    <w:p>
      <w:r>
        <w:t>Bước 6</w:t>
      </w:r>
    </w:p>
    <w:p>
      <w:r>
        <w:t>Vào sổ văn bản, đóng dấu chuyển hồ sơ đến Văn phòng UBND tỉnh</w:t>
      </w:r>
    </w:p>
    <w:p>
      <w:r>
        <w:t>Văn thư Sở VHTTDL</w:t>
      </w:r>
    </w:p>
    <w:p>
      <w:r>
        <w:t>0,25 ngày làm việc</w:t>
      </w:r>
    </w:p>
    <w:p>
      <w:r>
        <w:t>Bước 7</w:t>
      </w:r>
    </w:p>
    <w:p>
      <w:r>
        <w:t>Xem xét, thẩm định xử lý hồ sơ, trình lãnh đạo Văn phòng, lãnh đạo UBND tỉnh phê duyệt. Chuyển kết quả đến TTPVHCC</w:t>
      </w:r>
    </w:p>
    <w:p>
      <w:r>
        <w:t>Chuyên viên phòng KGVX, Văn phòng UBND tỉnh</w:t>
      </w:r>
    </w:p>
    <w:p>
      <w:r>
        <w:t>1,25 ngày làm việc</w:t>
      </w:r>
    </w:p>
    <w:p>
      <w:r>
        <w:t>Bước 8</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03 ngày làm việc</w:t>
      </w:r>
    </w:p>
    <w:p>
      <w:r>
        <w:t>B. LĨNH VỰC DI SẢN VĂN HÓA (02 TTHC)</w:t>
      </w:r>
    </w:p>
    <w:p>
      <w:r>
        <w:t>Quy trình số 02</w:t>
      </w:r>
    </w:p>
    <w:p>
      <w:r>
        <w:t>2. Quy trình nội bộ giải quyết nhóm TTHC:</w:t>
      </w:r>
    </w:p>
    <w:p>
      <w:r>
        <w:t>2.1. Thủ tục cấp lại giấy chứng nhận đủ điều kiện kinh doanh giám định cổ vật  (Mã TTHC: 1.001123);</w:t>
      </w:r>
    </w:p>
    <w:p>
      <w:r>
        <w:t>2.2. Thủ tục cấp lại giấy chứng nhận đủ điều kiện hành nghề tu bổ di tích  (Mã TTHC: 2.001641)</w:t>
      </w:r>
    </w:p>
    <w:p>
      <w:r>
        <w:t>Thứ tự công việc</w:t>
      </w:r>
    </w:p>
    <w:p>
      <w:r>
        <w:t>Nội dung công việc</w:t>
      </w:r>
    </w:p>
    <w:p>
      <w:r>
        <w:t>Đơn vị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Văn hóa và Gia đình (QLVH&amp;GĐ)</w:t>
      </w:r>
    </w:p>
    <w:p>
      <w:r>
        <w:t>0,25 ngày làm việc</w:t>
      </w:r>
    </w:p>
    <w:p>
      <w:r>
        <w:t>Bước 3</w:t>
      </w:r>
    </w:p>
    <w:p>
      <w:r>
        <w:t>Thẩm định, thụ lý hồ sơ</w:t>
      </w:r>
    </w:p>
    <w:p>
      <w:r>
        <w:t>Công chức phòng QLVH&amp;GĐ</w:t>
      </w:r>
    </w:p>
    <w:p>
      <w:r>
        <w:t>2,5 ngày làm việc</w:t>
      </w:r>
    </w:p>
    <w:p>
      <w:r>
        <w:t>Bước 4</w:t>
      </w:r>
    </w:p>
    <w:p>
      <w:r>
        <w:t>Lãnh đạo phòng chuyên môn xem xét, cho ý kiến với dự thảo kết quả thẩm định, trình lãnh đạo Sở</w:t>
      </w:r>
    </w:p>
    <w:p>
      <w:r>
        <w:t>Lãnh đạo phòng QLVH&amp;GĐ</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04 ngày làm việc</w:t>
      </w:r>
    </w:p>
    <w:p>
      <w:r>
        <w:t>C. LĨNH VỰC NGHỆ THUẬT BIỂU DIỄN (01 TTHC)</w:t>
      </w:r>
    </w:p>
    <w:p>
      <w:r>
        <w:t>Quy trình số 03</w:t>
      </w:r>
    </w:p>
    <w:p>
      <w:r>
        <w:t>3. Quy trình nội bộ giải quyết TTHC:  Thủ tục ra nước ngoài dự thi người đẹp, người mẫu  (Mã TTHC: 1.009403)</w:t>
      </w:r>
    </w:p>
    <w:p>
      <w:r>
        <w:t>Thứ tự công việc</w:t>
      </w:r>
    </w:p>
    <w:p>
      <w:r>
        <w:t>Nội dung công việc</w:t>
      </w:r>
    </w:p>
    <w:p>
      <w:r>
        <w:t>Đơn vị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Văn hóa và Gia đình (QLVH&amp;GĐ)</w:t>
      </w:r>
    </w:p>
    <w:p>
      <w:r>
        <w:t>0,25 ngày làm việc</w:t>
      </w:r>
    </w:p>
    <w:p>
      <w:r>
        <w:t>Bước 3</w:t>
      </w:r>
    </w:p>
    <w:p>
      <w:r>
        <w:t>Thẩm định, thụ lý hồ sơ</w:t>
      </w:r>
    </w:p>
    <w:p>
      <w:r>
        <w:t>Công chức phòng QLVH&amp;GĐ</w:t>
      </w:r>
    </w:p>
    <w:p>
      <w:r>
        <w:t>2,5 ngày làm việc</w:t>
      </w:r>
    </w:p>
    <w:p>
      <w:r>
        <w:t>Bước 4</w:t>
      </w:r>
    </w:p>
    <w:p>
      <w:r>
        <w:t>Lãnh đạo phòng chuyên môn xem xét, cho ý kiến với dự thảo kết quả thẩm định, trình lãnh đạo Sở</w:t>
      </w:r>
    </w:p>
    <w:p>
      <w:r>
        <w:t>Lãnh đạo phòng QLVH&amp;GĐ</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04 ngày làm việc</w:t>
      </w:r>
    </w:p>
    <w:p>
      <w:r>
        <w:t>D. LĨNH VỰC PHÁT THANH, TRUYỀN HÌNH VÀ THÔNG TIN ĐIỆN TỬ (05 TTHC)</w:t>
      </w:r>
    </w:p>
    <w:p>
      <w:r>
        <w:t>Quy trình số 04</w:t>
      </w:r>
    </w:p>
    <w:p>
      <w:r>
        <w:t>4. Quy trình nội bộ giải quyết nhóm TTHC:</w:t>
      </w:r>
    </w:p>
    <w:p>
      <w:r>
        <w:t>4.1. Sửa đổi, bổ sung Giấy chứng nhận cung cấp dịch vụ trò chơi điện tử G2, G3, G4 trên mạng  (Mã TTHC: 1.001976);</w:t>
      </w:r>
    </w:p>
    <w:p>
      <w:r>
        <w:t>4.2. Gia hạn giấy chứng nhận cung cấp dịch vụ trò chơi điện tử G2, G3, G4 trên mạng  (Mã TTHC: 2.002738);</w:t>
      </w:r>
    </w:p>
    <w:p>
      <w:r>
        <w:t>4.3. Cấp lại Giấy chứng nhận cung cấp dịch vụ trò chơi điện tử G2, G3, G4 trên mạng  (Mã TTHC: 1.001988);</w:t>
      </w:r>
    </w:p>
    <w:p>
      <w:r>
        <w:t>4.4. Sửa đổi, bổ sung giấy xác nhận thông báo phát hành trò chơi điện tử G2, G3, G4 trên mạng  (Mã TTHC: 2.002739);</w:t>
      </w:r>
    </w:p>
    <w:p>
      <w:r>
        <w:t>4.5. Cấp lại giấy xác nhận thông báo phát hành trò chơi điện tử G2, G3, G4 trên mạng  (Mã TTHC: 2.002740)</w:t>
      </w:r>
    </w:p>
    <w:p>
      <w:r>
        <w:t>Thứ tự công việc</w:t>
      </w:r>
    </w:p>
    <w:p>
      <w:r>
        <w:t>Nội dung công việc</w:t>
      </w:r>
    </w:p>
    <w:p>
      <w:r>
        <w:t>Đơn vị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Thông tin, Báo chí, Xuất bản đình (QLTTBCXB)</w:t>
      </w:r>
    </w:p>
    <w:p>
      <w:r>
        <w:t>0,25 ngày làm việc</w:t>
      </w:r>
    </w:p>
    <w:p>
      <w:r>
        <w:t>Bước 3</w:t>
      </w:r>
    </w:p>
    <w:p>
      <w:r>
        <w:t>Thẩm định, thụ lý hồ sơ</w:t>
      </w:r>
    </w:p>
    <w:p>
      <w:r>
        <w:t>Công chức phòng QLTTBCXB</w:t>
      </w:r>
    </w:p>
    <w:p>
      <w:r>
        <w:t>2,5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04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