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2026/QĐ-UBND năm 2024 thông qua Phương án đơn giản hóa 02 thủ tục hành chính trong lĩnh vực giáo dục và đào tạo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2026/QĐ-UBND</w:t>
      </w:r>
    </w:p>
    <w:p>
      <w:r>
        <w:t>Bến Tre, ngày 31 tháng 8 năm 2024</w:t>
      </w:r>
    </w:p>
    <w:p>
      <w:r>
        <w:t>QUYẾT ĐỊNH</w:t>
      </w:r>
    </w:p>
    <w:p>
      <w:r>
        <w:t>VỀ VIỆC THÔNG QUA PHƯƠNG ÁN ĐƠN GIẢN HÓA 02 THỦ TỤC HÀNH CHÍNH TRONG LĨNH VỰC GIÁO DỤC VÀ ĐÀO TẠO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Giáo dục và Đào tạo tại Tờ trình số 2326/TTr-SGDĐT ngày 23 tháng 8 năm 2024.</w:t>
      </w:r>
    </w:p>
    <w:p>
      <w:r>
        <w:t>QUYẾT ĐỊNH:</w:t>
      </w:r>
    </w:p>
    <w:p>
      <w:r>
        <w:t>Điều 1.  Thông qua Phương án đơn giản hóa 02 thủ tục hành chính trong lĩnh vực giáo dục và đào tạo thuộc thẩm quyền giải quyết của tỉnh Bến Tre (Phụ lục kèm theo).</w:t>
      </w:r>
    </w:p>
    <w:p>
      <w:r>
        <w:t>Điều 2.  Giao Sở Giáo dục và Đào tạo theo dõi, tham mưu Ủy ban nhân dân tỉnh triển khai thực thi phương án đơn giản hóa, sáng kiến cải cách thủ tục hành chính sau khi được cấp có thẩm quyền thông qua phương án đơn giản hóa thủ tục hành chính.</w:t>
      </w:r>
    </w:p>
    <w:p>
      <w:r>
        <w:t>Điều 3.  Chánh Văn phòng Ủy ban nhân dân tỉnh, Giám đốc Sở Giáo dục và Đào tạo và các tổ chức, cá nhân có liên quan chịu trách nhiệm thi hành Quyết định này.</w:t>
      </w:r>
    </w:p>
    <w:p>
      <w:r>
        <w:t>Quyết định này có hiệu lực thi hành kể từ ngày ký./.</w:t>
      </w:r>
    </w:p>
    <w:p>
      <w:r>
        <w:t>Nơi nhận:</w:t>
      </w:r>
    </w:p>
    <w:p>
      <w:r>
        <w:t>- Như Điều 3 (thực hiện);</w:t>
      </w:r>
    </w:p>
    <w:p>
      <w:r>
        <w:t>- Bộ Giáo dục và Đào tạo;</w:t>
      </w:r>
    </w:p>
    <w:p>
      <w:r>
        <w:t>- Cục Kiểm soát TTHC-VPCP;</w:t>
      </w:r>
    </w:p>
    <w:p>
      <w:r>
        <w:t>- Chủ tịch, các PCT UBND tỉnh;</w:t>
      </w:r>
    </w:p>
    <w:p>
      <w:r>
        <w:t>- Các PCVP UBND tỉnh;</w:t>
      </w:r>
    </w:p>
    <w:p>
      <w:r>
        <w:t>- Sở Giáo dục và Đào tạo;</w:t>
      </w:r>
    </w:p>
    <w:p>
      <w:r>
        <w:t>- Phòng KSTT, KG-VX, TTPVHCC;</w:t>
      </w:r>
    </w:p>
    <w:p>
      <w:r>
        <w:t>- Cổng TTĐT tỉnh;</w:t>
      </w:r>
    </w:p>
    <w:p>
      <w:r>
        <w:t>- Lưu: VT, TNBV.</w:t>
      </w:r>
    </w:p>
    <w:p>
      <w:r>
        <w:t>CHỦ TỊCH</w:t>
      </w:r>
    </w:p>
    <w:p>
      <w:r>
        <w:t>Trần Ngọc Tam</w:t>
      </w:r>
    </w:p>
    <w:p>
      <w:r>
        <w:t>PHỤ LỤC</w:t>
      </w:r>
    </w:p>
    <w:p>
      <w:r>
        <w:t>PHƯƠNG ÁN ĐƠN GIẢN HÓA 02 THỦ TỤC HÀNH CHÍNH TRONG LĨNH VỰC GIÁO DỤC VÀ ĐÀO TẠO THUỘC THẨM QUYỀN GIẢI QUYẾT CỦA TỈNH BẾN TRE</w:t>
      </w:r>
    </w:p>
    <w:p>
      <w:r>
        <w:t>(Kèm theo Quyết định số 2026/QĐ-UBND ngày 31 tháng 8 năm 2024 của Ủy ban nhân dân tỉnh Bến Tre)</w:t>
      </w:r>
    </w:p>
    <w:p>
      <w:r>
        <w:t>THỦ TỤC HÀNH CHÍNH CẤP TỈNH</w:t>
      </w:r>
    </w:p>
    <w:p>
      <w:r>
        <w:t>I. LĨNH VỰC: HỆ THỐNG VĂN BẰNG, CHỨNG CHỈ</w:t>
      </w:r>
    </w:p>
    <w:p>
      <w:r>
        <w:t>1. Thủ tục: Cấp bản sao văn bằng chứng chỉ từ sổ gốc - Mã số: 1.005092 (Dịch vụ công trực tuyến toàn trình)</w:t>
      </w:r>
    </w:p>
    <w:p>
      <w:r>
        <w:t>1.1. Nội dung đơn giản hoá:</w:t>
      </w:r>
    </w:p>
    <w:p>
      <w:r>
        <w:t>Về thành phần hồ sơ:  Kiến nghị cắt giảm thành phần hồ sơ:</w:t>
      </w:r>
    </w:p>
    <w:p>
      <w:r>
        <w:t>- Bản chính hoặc bản sao có chứng thực giấy chứng minh nhân dân hoặc căn cước công dân hoặc hộ chiếu còn giá trị sử dụng để người tiếp nhận hồ sơ kiểm tra;</w:t>
      </w:r>
    </w:p>
    <w:p>
      <w:r>
        <w:t>- Trường hợp người yêu cầu cấp bản sao văn bằng, chứng chỉ từ sổ gốc là người đại diện theo pháp luật, người đại diện theo ủy quyền của người được cấp bản chính văn bằng, chứng chỉ; cha, mẹ, con; vợ, chồng; anh, chị, em ruột; người thừa kế khác của người được cấp bản chính văn bằng, chứng chỉ trong trường hợp người đó đã chết thì phải xuất trình giấy ủy quyền (đối với người được ủy quyền) hoặc giấy tờ chứng minh quan hệ với người được cấp bản chính văn bằng, chứng chỉ.</w:t>
      </w:r>
    </w:p>
    <w:p>
      <w:r>
        <w:t>Lý do:  Hệ thống thông tin giải quyết TTHC tỉnh đã tích hợp với Cơ sở dữ liệu quốc gia về dân cư, Bộ phận Một cửa có thể tra cứu được thông tin nhân thân của người làm hồ sơ như: Căn cước công dân, mối quan hệ của người nộp hồ sơ thay (cha, mẹ, con, vợ, chồng, anh, chị, em ruột) trong Cơ sở dữ liệu quốc gia về dân cư.</w:t>
      </w:r>
    </w:p>
    <w:p>
      <w:r>
        <w:t>1.2. Kiến nghị thực thi:</w:t>
      </w:r>
    </w:p>
    <w:p>
      <w:r>
        <w:t>Bãi bỏ điểm b, c, khoản 1 Điều 31 của Thông tư số 21/2019/TT-BGDĐT ngày 29/11/2019 của Bộ Giáo dục và Đào tạo về việc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1.3. Lợi ích của phương án đơn giản hóa:</w:t>
      </w:r>
    </w:p>
    <w:p>
      <w:r>
        <w:t>- Chi phí tuân thủ TTHC trước khi đơn giản hóa: 167.600.000 đồng/năm.</w:t>
      </w:r>
    </w:p>
    <w:p>
      <w:r>
        <w:t>- Chi phí tuân thủ TTHC sau khi đơn giản hóa: 86.000.000 đồng/năm.</w:t>
      </w:r>
    </w:p>
    <w:p>
      <w:r>
        <w:t>- Chi phí tiết kiệm: 81.600.000 đồng/năm.</w:t>
      </w:r>
    </w:p>
    <w:p>
      <w:r>
        <w:t>- Tỷ lệ cắt giảm chi phí: 48,7%.</w:t>
      </w:r>
    </w:p>
    <w:p>
      <w:r>
        <w:t>2. Thủ tục: Chỉnh sửa nội dung văn bằng, chứng chỉ - Mã số: 2.001914 (Dịch vụ công trực tuyến toàn trình)</w:t>
      </w:r>
    </w:p>
    <w:p>
      <w:r>
        <w:t>2.1. Nội dung đơn giản hoá:</w:t>
      </w:r>
    </w:p>
    <w:p>
      <w:r>
        <w:t>Về thành phần hồ sơ:  Kiến nghị cắt giảm thành phần hồ sơ:</w:t>
      </w:r>
    </w:p>
    <w:p>
      <w:r>
        <w:t>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sơ đề nghị chỉnh sửa nội dung văn bằng, chứng chỉ quy định tại các điểm b, c, d, đ nêu trên là bản sao từ sổ gốc hoặc bản sao được chứng thực từ bản chính.</w:t>
      </w:r>
    </w:p>
    <w:p>
      <w:r>
        <w:t>Lý do:  Hệ thống thông tin giải quyết TTHC tỉnh đã tích hợp với Cơ sở dữ liệu quốc gia về dân cư, Bộ phận Một cửa có thể tra cứu được thông tin Căn cước công dân trong Cơ sở dữ liệu quốc gia về dân cư.</w:t>
      </w:r>
    </w:p>
    <w:p>
      <w:r>
        <w:t>2.2. Kiến nghị thực thi:</w:t>
      </w:r>
    </w:p>
    <w:p>
      <w:r>
        <w:t>Bãi bỏ điểm đ khoản 1 Điều 23 của Thông tư số 21/2019/TT-BGDĐT ngày 29/11/2019 của Bộ Giáo dục và Đào tạo về việc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2.3. Lợi ích của phương án đơn giản hóa:</w:t>
      </w:r>
    </w:p>
    <w:p>
      <w:r>
        <w:t>- Chi phí tuân thủ TTHC trước khi đơn giản hóa: 8.015.000 đồng/năm.</w:t>
      </w:r>
    </w:p>
    <w:p>
      <w:r>
        <w:t>- Chi phí tuân thủ TTHC sau khi đơn giản hóa: 6.570.000 đồng/năm.</w:t>
      </w:r>
    </w:p>
    <w:p>
      <w:r>
        <w:t>- Chi phí tiết kiệm: 1.445.000 đồng/năm.</w:t>
      </w:r>
    </w:p>
    <w:p>
      <w:r>
        <w:t>- Tỷ lệ cắt giảm chi phí: 18,03%.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