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2007/QĐ-UBND năm 2025 thông qua phương án đơn giản hóa thủ tục hành chính lĩnh vực Giám định tư pháp thuộc thẩm quyền giải quyết của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2007/QĐ-UBND</w:t>
      </w:r>
    </w:p>
    <w:p>
      <w:r>
        <w:t>Lạng Sơn, ngày 11 tháng 9 năm 2025</w:t>
      </w:r>
    </w:p>
    <w:p>
      <w:r>
        <w:t>QUYẾT ĐỊNH</w:t>
      </w:r>
    </w:p>
    <w:p>
      <w:r>
        <w:t>THÔNG QUA PHƯƠNG ÁN ĐƠN GIẢN HÓA THỦ TỤC HÀNH CHÍNH LĨNH VỰC GIÁM ĐỊNH TƯ PHÁP THUỘC THẨM QUYỀN GIẢI QUYẾT CỦA SỞ XÂY DỰNG TỈNH LẠNG SƠN</w:t>
      </w:r>
    </w:p>
    <w:p>
      <w:r>
        <w:t>CHỦ TỊCH ỦY BAN NHÂN DÂN TỈNH LẠNG SƠN</w:t>
      </w:r>
    </w:p>
    <w:p>
      <w:r>
        <w:t>Căn cứ Luật Tổ chức chính quyền địa phương ngày 16/6/2025;</w:t>
      </w:r>
    </w:p>
    <w:p>
      <w:r>
        <w:t>Căn cứ Thông tư số 02/2017/TT-VPCP ngày 31/10/2017 của Bộ trưởng, Chủ nhiệm Văn phòng Chính phủ hướng dẫn về nghiệp vụ kiểm soát thủ tục hành chính;</w:t>
      </w:r>
    </w:p>
    <w:p>
      <w:r>
        <w:t>Căn cứ Kế hoạch số 68/KH-UBND ngày 11/3/2025 của UBND tỉnh về rà soát, đánh giá thủ tục hành chính năm 2025 trên địa bàn tỉnh Lạng Sơn;</w:t>
      </w:r>
    </w:p>
    <w:p>
      <w:r>
        <w:t>Theo đề nghị của Giám đốc Sở Xây dựng tại Tờ trình số 217/TTr-SXD ngày 10/9/2025.</w:t>
      </w:r>
    </w:p>
    <w:p>
      <w:r>
        <w:t>QUYẾT ĐỊNH:</w:t>
      </w:r>
    </w:p>
    <w:p>
      <w:r>
        <w:t>Điều 1.  Thông qua phương án đơn giản hóa 01 thủ tục hành chính lĩnh vực Giám định tư pháp thuộc thẩm quyền giải quyết của Sở Xây dựng tỉnh Lạng Sơn tại Phụ lục kèm theo Quyết định này.</w:t>
      </w:r>
    </w:p>
    <w:p>
      <w:r>
        <w:t>Điều 2.  Tổ chức thực hiện</w:t>
      </w:r>
    </w:p>
    <w:p>
      <w:r>
        <w:t>Sở Xây dựng có trách nhiệm tham mưu UBND tỉnh tổ chức triển khai thực hiện ngay sau khi phương án đơn giản hóa thủ tục hành chính được cơ quan có thẩm quyền ban hành văn bản quy phạm pháp luật sửa đổi, bổ sung liên quan đến thủ tục hành chính.</w:t>
      </w:r>
    </w:p>
    <w:p>
      <w:r>
        <w:t>2. Văn phòng UBND tỉnh có trách nhiệm kiểm tra, đôn đốc việc thực hiện Quyết định này.</w:t>
      </w:r>
    </w:p>
    <w:p>
      <w:r>
        <w:t>Điều 3.  Chánh Văn phòng UBND tỉnh; Giám đốc Sở Xây dựng và các tổ chức, cá nhân có liên quan chịu trách nhiệm thi hành Quyết định này./.</w:t>
      </w:r>
    </w:p>
    <w:p>
      <w:r>
        <w:t>Nơi nhận:</w:t>
      </w:r>
    </w:p>
    <w:p>
      <w:r>
        <w:t>-  Như Điều 3;</w:t>
      </w:r>
    </w:p>
    <w:p>
      <w:r>
        <w:t>- Văn phòng Chính phủ ( Cục KSTTHC );</w:t>
      </w:r>
    </w:p>
    <w:p>
      <w:r>
        <w:t>- Bộ Xây dựng;</w:t>
      </w:r>
    </w:p>
    <w:p>
      <w:r>
        <w:t>- Chủ tịch, các PCT UBND tỉnh;</w:t>
      </w:r>
    </w:p>
    <w:p>
      <w:r>
        <w:t>- Chánh, PCVP UBND tỉnh, Cổng TTĐT tỉnh,</w:t>
      </w:r>
    </w:p>
    <w:p>
      <w:r>
        <w:t>- Phòng NC, KTCN, TTTT, TTPVHCC;</w:t>
      </w:r>
    </w:p>
    <w:p>
      <w:r>
        <w:t>- Lưu: VT, TTPVHCC( TTPL ).</w:t>
      </w:r>
    </w:p>
    <w:p>
      <w:r>
        <w:t>KT. CHỦ TỊCH</w:t>
      </w:r>
    </w:p>
    <w:p>
      <w:r>
        <w:t>PHÓ CHỦ TỊCH</w:t>
      </w:r>
    </w:p>
    <w:p>
      <w:r>
        <w:t>Dương Xuân Huyên</w:t>
      </w:r>
    </w:p>
    <w:p>
      <w:r>
        <w:t>PHỤ LỤC</w:t>
      </w:r>
    </w:p>
    <w:p>
      <w:r>
        <w:t>PHƯƠNG ÁN ĐƠN GIẢN HÓA THỦ TỤC HÀNH CHÍNH LĨNH VỰC GIÁM ĐỊNH TƯ PHÁP THUỘC THẨM QUYỀN GIẢI QUYẾT CỦA SỞ XÂY DỰNG TỈNH LẠNG SƠN</w:t>
      </w:r>
    </w:p>
    <w:p>
      <w:r>
        <w:t>(Kèm theo Quyết định số 2007/QĐ-UBND ngày 11/9/2025 của Chủ tịch Ủy ban nhân dân tỉnh Lạng Sơn)</w:t>
      </w:r>
    </w:p>
    <w:p>
      <w:r>
        <w:t>1. Thủ tục: Miễn nhiệm và thu hồi thẻ giám định viên tư pháp xây dựng ở địa phương</w:t>
      </w:r>
    </w:p>
    <w:p>
      <w:r>
        <w:t>1.1. Nội dung đơn giản hóa</w:t>
      </w:r>
    </w:p>
    <w:p>
      <w:r>
        <w:t>Cắt giảm thời hạn giải quyết thủ tục hành chính từ 10 ngày xuống còn 8,5 ngày kể từ ngày nhận đủ hồ sơ hợp lệ.</w:t>
      </w:r>
    </w:p>
    <w:p>
      <w:r>
        <w:t>Lý do:     hiện nay việc ứng dụng công nghệ thông tin trong công tác lưu trữ dữ liệu có liên quan tạo điều kiện thuận lợi cho việc tra cứu thông tin, giúp rút ngắn thời gian kiểm tra, thẩm định hồ sơ thực hiện TTHC, thành phần hồ sơ đơn giản, giảm chi phí tuân thủ TTHC, tạo thuận lợi cho tổ chức, cá nhân thực hiện TTHC. Trên thực tế TTHC đang được đơn vị thực hiện với thời gian 8,5 ngày; do đó, việc cắt giảm thời hạn từ 10 ngày xuống còn 8,5 ngày là phù hợp, khả thi và có thể áp dụng trong toàn quốc.</w:t>
      </w:r>
    </w:p>
    <w:p>
      <w:r>
        <w:t>1.2. Kiến nghị thực thi</w:t>
      </w:r>
    </w:p>
    <w:p>
      <w:r>
        <w:t>Sửa đổi khoản 4 Điều 10 Luật số 13/2012/QH13 về Giám định tư pháp được sửa đổi, bổ sung tại khoản 6  Điều 1 Luật số 56/2020/QH14 ngày 10/6/2020 về việc sửa đổi, bổ sung một số điều của Luật Giám định tư pháp.</w:t>
      </w:r>
    </w:p>
    <w:p>
      <w:r>
        <w:t>1.3. Lợi ích phương án đơn giản hóa</w:t>
      </w:r>
    </w:p>
    <w:p>
      <w:r>
        <w:t>- Chi phí tuân thủ TTHC trước khi đơn giản hóa: 7.854.000 đồng/năm</w:t>
      </w:r>
    </w:p>
    <w:p>
      <w:r>
        <w:t>- Chi phí tuân thủ TTHC sau khi đơn giản hóa: 6.258.000 đồng/năm.</w:t>
      </w:r>
    </w:p>
    <w:p>
      <w:r>
        <w:t>- Chi phí tiết kiệm: 1.596.000 đồng/năm.</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