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2002/QĐ-UBND năm 2024 công bố Danh mục thủ tục hành chính thực hiện dịch vụ công trực tuyến toàn trình lĩnh vực: Đấu giá tài sản; Luật sư; Hòa giải thương mại; Công chứng; Nuôi con nuôi thuộc thẩm quyền giải quyết của Sở Tư pháp/Ủy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2002/QĐ-UBND</w:t>
      </w:r>
    </w:p>
    <w:p>
      <w:r>
        <w:t>Thanh Hóa, ngày 20 tháng 5 năm 2024</w:t>
      </w:r>
    </w:p>
    <w:p>
      <w:r>
        <w:t>QUYẾT ĐỊNH</w:t>
      </w:r>
    </w:p>
    <w:p>
      <w:r>
        <w:t>VỀ VIỆC CÔNG BỐ DANH MỤC THỦ TỤC HÀNH CHÍNH THỰC HIỆN DỊCH VỤ CÔNG TRỰC TUYẾN TOÀN TRÌNH LĨNH VỰC: ĐẤU GIÁ TÀI SẢN; LUẬT SƯ; HÒA GIẢI THƯƠNG MẠI; CÔNG CHỨNG; NUÔI CON NUÔI THUỘC THẨM QUYỀN GIẢI QUYẾT CỦA SỞ TƯ PHÁP/ỦY BAN NHÂN DÂN CẤP XÃ</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09/04/2020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03/4/2024 của Bộ Tư pháp về việc công bố Danh mục thủ tục hành chính thuộc phạm vi quản lý của Bộ Tư pháp đủ điều kiện thực hiện dịch vụ công trực tuyến toàn trình;</w:t>
      </w:r>
    </w:p>
    <w:p>
      <w:r>
        <w:t>Theo đề nghị của Giám đốc Sở Tư pháp tại Tờ trình số 364 /TTr-STP ngày 16/5/2024.</w:t>
      </w:r>
    </w:p>
    <w:p>
      <w:r>
        <w:t>QUYẾT ĐỊNH:</w:t>
      </w:r>
    </w:p>
    <w:p>
      <w:r>
        <w:t>Điều 1.  Công bố kèm theo Quyết định này Danh mục thủ tục hành chính thực hiện dịch vụ công trực tuyến toàn trình lĩnh vực: Đấu giá tài sản; luật sư; hòa giải thương mại; công chứng; nuôi con nuôi thuộc thẩm quyền giải quyết của Sở Tư pháp/Ủy ban nhân dân cấp xã  (có Danh mục kèm theo).</w:t>
      </w:r>
    </w:p>
    <w:p>
      <w:r>
        <w:t>Điều 2.  Quyết định này có hiệu lực thi hành kể từ ngày ký.</w:t>
      </w:r>
    </w:p>
    <w:p>
      <w:r>
        <w:t>Chánh Văn phòng UBND tỉnh, Giám đốc Sở Tư pháp; Giám đốc Trung tâm Phục vụ hành chính công tỉnh; Chủ tịch UBND các huyện, thị xã, thành phố; Chủ tịch UBND các xã, phường, thị trấn và Thủ trưởng các cơ quan, tổ chức, cá nhân có liên quan chịu trách nhiệm thi hành Quyết định này./.</w:t>
      </w:r>
    </w:p>
    <w:p>
      <w:r>
        <w:t>Nơi nhận:</w:t>
      </w:r>
    </w:p>
    <w:p>
      <w:r>
        <w:t>- Như Điều 2 QĐ;</w:t>
      </w:r>
    </w:p>
    <w:p>
      <w:r>
        <w:t>- Chủ tịch UBND tỉnh (để b/c);</w:t>
      </w:r>
    </w:p>
    <w:p>
      <w:r>
        <w:t>- Lưu: VT, KSTTHCNC.</w:t>
      </w:r>
    </w:p>
    <w:p>
      <w:r>
        <w:t>KT. CHỦ TỊCH</w:t>
      </w:r>
    </w:p>
    <w:p>
      <w:r>
        <w:t>PHÓ CHỦ TỊCH</w:t>
      </w:r>
    </w:p>
    <w:p>
      <w:r>
        <w:t>Nguyễn Văn Thi</w:t>
      </w:r>
    </w:p>
    <w:p>
      <w:r>
        <w:t>DANH MỤC</w:t>
      </w:r>
    </w:p>
    <w:p>
      <w:r>
        <w:t>THỦ TỤC HÀNH CHÍNH THỰC HIỆN DỊCH VỤ CÔNG TRỰC TUYẾN TOÀN TRÌNH LĨNH VỰC: ĐẤU GIÁ TÀI SẢN; LUẬT SƯ; HÒA GIẢI THƯƠNG MẠI; CÔNG CHỨNG; NUÔI CON NUÔI THUỘC THẨM QUYỀN GIẢI QUYẾT CỦA SỞ TƯ PHÁP /ỦY BAN NHÂN DÂN CẤP XÃ</w:t>
      </w:r>
    </w:p>
    <w:p>
      <w:r>
        <w:t>(Kèm theo Quyết định số 2002/QĐ-UBND ngày 20/5/2024 của Chủ tịch UBND tỉnh Thanh Hóa)</w:t>
      </w:r>
    </w:p>
    <w:p>
      <w:r>
        <w:t>STT</w:t>
      </w:r>
    </w:p>
    <w:p>
      <w:r>
        <w:t>Mã TTHC</w:t>
      </w:r>
    </w:p>
    <w:p>
      <w:r>
        <w:t>Tên TTHC</w:t>
      </w:r>
    </w:p>
    <w:p>
      <w:r>
        <w:t>Cấp giải quyết</w:t>
      </w:r>
    </w:p>
    <w:p>
      <w:r>
        <w:t>Trực tuyến toàn trình</w:t>
      </w:r>
    </w:p>
    <w:p>
      <w:r>
        <w:t>Yêu cầu trực tuyến và thực hiện tái cấu trúc quy trình</w:t>
      </w:r>
    </w:p>
    <w:p>
      <w:r>
        <w:t>Ghi chú</w:t>
      </w:r>
    </w:p>
    <w:p>
      <w:r>
        <w:t>I</w:t>
      </w:r>
    </w:p>
    <w:p>
      <w:r>
        <w:t>THỦ TỤC HÀNH CHÍNH THUỘC THẨM QUYỀN GIẢI QUYẾT CỦA SỞ TƯ PHÁP</w:t>
      </w:r>
    </w:p>
    <w:p>
      <w:r>
        <w:t>Lĩnh vực Nuôi con nuôi</w:t>
      </w:r>
    </w:p>
    <w:p>
      <w:r>
        <w:t>1</w:t>
      </w:r>
    </w:p>
    <w:p>
      <w:r>
        <w:t>2.002349.000.00.00.H56</w:t>
      </w:r>
    </w:p>
    <w:p>
      <w:r>
        <w:t>Cấp giấy xác nhận công dân Việt Nam thường trú khu vực biên giới đủ điều kiện nhận trẻ em của nước láng giềng cư trú ở khu vực biên giới làm con nuôi</w:t>
      </w:r>
    </w:p>
    <w:p>
      <w:r>
        <w:t>Cấp tỉnh</w:t>
      </w:r>
    </w:p>
    <w:p>
      <w:r>
        <w:t>x</w:t>
      </w:r>
    </w:p>
    <w:p>
      <w:r>
        <w:t>Nộp hồ sơ trực tuyến; trả kết quả trực tuyến và trả bản giấy trực tiếp hoặc qua đường bưu chính</w:t>
      </w:r>
    </w:p>
    <w:p>
      <w:r>
        <w:t>DVC trực tuyến một phần đưa lên DVC trực tuyến toàn trình</w:t>
      </w:r>
    </w:p>
    <w:p>
      <w:r>
        <w:t>Lĩnh vực Đấu giá tài sản</w:t>
      </w:r>
    </w:p>
    <w:p>
      <w:r>
        <w:t>2</w:t>
      </w:r>
    </w:p>
    <w:p>
      <w:r>
        <w:t>2.001333.000.00.00.H56</w:t>
      </w:r>
    </w:p>
    <w:p>
      <w:r>
        <w:t>Thay đổi nội dung đăng ký hoạt động của doanh nghiệp đấu giá tài sản</w:t>
      </w:r>
    </w:p>
    <w:p>
      <w:r>
        <w:t>Cấp tỉnh</w:t>
      </w:r>
    </w:p>
    <w:p>
      <w:r>
        <w:t>x</w:t>
      </w:r>
    </w:p>
    <w:p>
      <w:r>
        <w:t>Nộp hồ sơ trực tuyến; trả kết quả trực tuyến và trả bản giấy trực tiếp hoặc qua đường bưu chính</w:t>
      </w:r>
    </w:p>
    <w:p>
      <w:r>
        <w:t>DVC trực tuyến một phần đưa lên DVC trực tuyến toàn trình</w:t>
      </w:r>
    </w:p>
    <w:p>
      <w:r>
        <w:t>3</w:t>
      </w:r>
    </w:p>
    <w:p>
      <w:r>
        <w:t>2.001258.000.00.00.H56</w:t>
      </w:r>
    </w:p>
    <w:p>
      <w:r>
        <w:t>Cấp lại Giấy đăng ký hoạt động của doanh nghiệp đấu giá tài sản</w:t>
      </w:r>
    </w:p>
    <w:p>
      <w:r>
        <w:t>Cấp tỉnh</w:t>
      </w:r>
    </w:p>
    <w:p>
      <w:r>
        <w:t>x</w:t>
      </w:r>
    </w:p>
    <w:p>
      <w:r>
        <w:t>Lĩnh vực Luật sư</w:t>
      </w:r>
    </w:p>
    <w:p>
      <w:r>
        <w:t>4</w:t>
      </w:r>
    </w:p>
    <w:p>
      <w:r>
        <w:t>1.002032.000.00.00.H56</w:t>
      </w:r>
    </w:p>
    <w:p>
      <w:r>
        <w:t>Thay đổi nội dung đăng ký hoạt động của tổ chức hành nghề luật sư</w:t>
      </w:r>
    </w:p>
    <w:p>
      <w:r>
        <w:t>Cấp tỉnh</w:t>
      </w:r>
    </w:p>
    <w:p>
      <w:r>
        <w:t>x</w:t>
      </w:r>
    </w:p>
    <w:p>
      <w:r>
        <w:t>Nộp hồ sơ trực tuyến; trả kết quả trực tuyến và trả bản giấy trực tiếp hoặc qua đường bưu chính</w:t>
      </w:r>
    </w:p>
    <w:p>
      <w:r>
        <w:t>DVC trực tuyến một phần đưa lên DVC trực tuyến toàn trình</w:t>
      </w:r>
    </w:p>
    <w:p>
      <w:r>
        <w:t>5</w:t>
      </w:r>
    </w:p>
    <w:p>
      <w:r>
        <w:t>1.002079.000.00.00.H56</w:t>
      </w:r>
    </w:p>
    <w:p>
      <w:r>
        <w:t>Thay đổi người đại diện theo pháp luật của công ty luật trách nhiệm hữu hạn hai thành viên trở lên, công ty luật hợp danh</w:t>
      </w:r>
    </w:p>
    <w:p>
      <w:r>
        <w:t>Cấp tỉnh</w:t>
      </w:r>
    </w:p>
    <w:p>
      <w:r>
        <w:t>Lĩnh vực hòa giải thương mại</w:t>
      </w:r>
    </w:p>
    <w:p>
      <w:r>
        <w:t>6</w:t>
      </w:r>
    </w:p>
    <w:p>
      <w:r>
        <w:t>2.000515.000.00.00.H56</w:t>
      </w:r>
    </w:p>
    <w:p>
      <w:r>
        <w:t>Chấm dứt hoạt động Trung tâm hòa giải thương mại trong trường hợp Trung tâm hòa giải thương mại tự chấm dứt hoạt động</w:t>
      </w:r>
    </w:p>
    <w:p>
      <w:r>
        <w:t>Cấp tỉnh</w:t>
      </w:r>
    </w:p>
    <w:p>
      <w:r>
        <w:t>x</w:t>
      </w:r>
    </w:p>
    <w:p>
      <w:r>
        <w:t>Nộp hồ sơ trực tuyến; trả kết quả trực tuyến và trả bản giấy trực tiếp hoặc qua đường bưu chính</w:t>
      </w:r>
    </w:p>
    <w:p>
      <w:r>
        <w:t>DVC trực tuyến một phần đưa lên DVC trực tuyến toàn trình</w:t>
      </w:r>
    </w:p>
    <w:p>
      <w:r>
        <w:t>Lĩnh vực Công chứng</w:t>
      </w:r>
    </w:p>
    <w:p>
      <w:r>
        <w:t>7</w:t>
      </w:r>
    </w:p>
    <w:p>
      <w:r>
        <w:t>1.012019.H56</w:t>
      </w:r>
    </w:p>
    <w:p>
      <w:r>
        <w:t>Công nhận hoàn thành tập sự hành nghề công chứng</w:t>
      </w:r>
    </w:p>
    <w:p>
      <w:r>
        <w:t>Cấp tỉnh</w:t>
      </w:r>
    </w:p>
    <w:p>
      <w:r>
        <w:t>x</w:t>
      </w:r>
    </w:p>
    <w:p>
      <w:r>
        <w:t>Nộp hồ sơ trực tuyến; trả kết quả trực tuyến và trả bản giấy trực tiếp hoặc qua đường bưu chính</w:t>
      </w:r>
    </w:p>
    <w:p>
      <w:r>
        <w:t>DVC trực tuyến một phần đưa lên DVC trực tuyến toàn trình</w:t>
      </w:r>
    </w:p>
    <w:p>
      <w:r>
        <w:t>II</w:t>
      </w:r>
    </w:p>
    <w:p>
      <w:r>
        <w:t>THỦ TỤC HÀNH CHÍNH THUỘC THẨM QUYỀN GIẢI QUYẾT CỦA UBND CẤP XÃ</w:t>
      </w:r>
    </w:p>
    <w:p>
      <w:r>
        <w:t>Lĩnh vực Nuôi con nuôi</w:t>
      </w:r>
    </w:p>
    <w:p>
      <w:r>
        <w:t>8</w:t>
      </w:r>
    </w:p>
    <w:p>
      <w:r>
        <w:t>2.001255.000.00.00.H56</w:t>
      </w:r>
    </w:p>
    <w:p>
      <w:r>
        <w:t>Đăng ký lại việc nuôi con nuôi trong nước</w:t>
      </w:r>
    </w:p>
    <w:p>
      <w:r>
        <w:t>Cấp xã</w:t>
      </w:r>
    </w:p>
    <w:p>
      <w:r>
        <w:t>x</w:t>
      </w:r>
    </w:p>
    <w:p>
      <w:r>
        <w:t>Nộp hồ sơ trực tuyến; trả kết quả trực tuyến và trả bản giấy trực tiếp hoặc qua đường bưu chính</w:t>
      </w:r>
    </w:p>
    <w:p>
      <w:r>
        <w:t>DVC trực tuyến một phần đưa lên DVC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