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200/QĐ-CTN năm 2024 cho trở lại quốc tịch Việt Nam đối với Bà Li, Shih-Ying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200/QĐ-CTN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08/03/2024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08/03/2024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200/QĐ-CTN</w:t>
      </w:r>
    </w:p>
    <w:p>
      <w:r>
        <w:t>Hà Nội, ngày 08 tháng 3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26/TTr-CP ngày 18/01/2024.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Li, Shih-Ying, sinh ngày 10/5/1972 tại Đồng Nai</w:t>
      </w:r>
    </w:p>
    <w:p>
      <w:r>
        <w:t>Có tên gọi Việt Nam là: Lê Thị Ánh</w:t>
      </w:r>
    </w:p>
    <w:p>
      <w:r>
        <w:t>Hiện cư trú tại: tổ 17, khu phố 1, phường Xuân Thanh, thành phố Long Khánh, tỉnh Đồng Nai.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