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Chi cục Bảo vệ môi trường và Biến đổi khí hậu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20/2025/QĐ-UBND</w:t>
      </w:r>
    </w:p>
    <w:p>
      <w:r>
        <w:t>Phú Thọ, ngày 01 tháng 4 năm 2025</w:t>
      </w:r>
    </w:p>
    <w:p>
      <w:r>
        <w:t>QUYẾT ĐỊNH</w:t>
      </w:r>
    </w:p>
    <w:p>
      <w:r>
        <w:t>QUY ĐỊNH CHỨC NĂNG, NHIỆM VỤ, QUYỀN HẠN VÀ CƠ CẤU TỔ CHỨC CỦA CHI CỤC BẢO VỆ MÔI TRƯỜNG VÀ BIẾN ĐỔI KHÍ HẬU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02/2022/TT-BTNMT ngày 10 tháng 01 năm 2022 của Bộ trưởng Bộ Tài nguyên và Môi trường quy định chi tiết thi hành một số điều của Luật Bảo vệ môi trường; Thông tư số 07/2025/TT-BTNMT ngày 28 tháng 02 năm 2025 của Bộ trưởng Bộ Tài nguyên và Môi trường sửa đổi, bổ sung một số điều của Thông tư số 02/2022/TT-BTNMT ngày 10 tháng 01 năm 2022;</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Bảo vệ môi trường và Biến đổi khí hậu là tổ chức hành chính thuộc Sở Nông nghiệp và Môi trường, giúp Giám đốc Sở tham mưu cho Ủy ban nhân dân tỉnh thực hiện chức năng quản lý nhà nước về bảo vệ môi trường và biến đổi khí hậu trên địa bàn tỉnh theo quy định của pháp luật và thực hiện các nhiệm vụ khác về bảo vệ môi trường và biến đổi khí hậu trên địa bàn tỉnh khi được cơ quan nhà nước có thẩm quyền giao.</w:t>
      </w:r>
    </w:p>
    <w:p>
      <w:r>
        <w:t>2. Chi cục Bảo vệ môi trường và Biến đổi khí hậu có tư cách pháp nhân, có con dấu và có tài khoản riêng; chịu sự chỉ đạo, quản lý của Sở Nông nghiệp và Môi trường theo quy định của pháp luật; đồng thời chịu sự kiểm tra, hướng dẫn về chuyên môn, nghiệp vụ của cơ quan chuyên môn trực thuộc Bộ Nông nghiệp và Môi trường.</w:t>
      </w:r>
    </w:p>
    <w:p>
      <w:r>
        <w:t>3. Trụ sở của Chi cục Bảo vệ môi trường và Biến đổi khí hậu: Số 404, đường Nguyễn Tất Thành, phường Tân Dân, thành phố Việt Trì, tỉnh Phú Thọ.</w:t>
      </w:r>
    </w:p>
    <w:p>
      <w:r>
        <w:t>Điều 2. Nhiệm vụ và quyền hạn</w:t>
      </w:r>
    </w:p>
    <w:p>
      <w:r>
        <w:t>1. Tham mưu, giúp Giám đốc Sở Nông nghiệp và Môi trường thực hiện các nhiệm vụ sau:</w:t>
      </w:r>
    </w:p>
    <w:p>
      <w:r>
        <w:t>a) Xây dựng dự thảo Quyết định, Chỉ thị và các văn bản khác thuộc thẩm quyền ban hành của Ủy ban nhân dân tỉnh, của Chủ tịch Ủy ban nhân dân tỉnh; các văn bản thuộc thẩm quyền của Giám đốc Sở Nông nghiệp và Môi trường về lĩnh vực bảo vệ môi trường và biến đổi khí hậu;</w:t>
      </w:r>
    </w:p>
    <w:p>
      <w:r>
        <w:t>b) Hướng dẫn tổ chức thực hiện Nghị quyết, Chỉ thị, các văn bản quy phạm pháp luật trong lĩnh vực bảo vệ môi trường được cơ quan nhà nước có thẩm quyền ban hành;</w:t>
      </w:r>
    </w:p>
    <w:p>
      <w:r>
        <w:t>c) Tổ chức thẩm định báo cáo đánh giá tác động môi trường; phương án cải tạo, phục hồi môi trường; hồ sơ cấp, cấp đổi, điều chỉnh, cấp lại, thu hồi giấy phép môi trường thuộc thẩm quyền theo quy định của pháp luật;</w:t>
      </w:r>
    </w:p>
    <w:p>
      <w:r>
        <w:t>d)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đ)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theo dõi, hướng dẫn, kiểm tra hoạt động bảo vệ môi trường của các cơ sở sản xuất, kinh doanh, dịch vụ trên địa bàn quản lý theo quy định;</w:t>
      </w:r>
    </w:p>
    <w:p>
      <w:r>
        <w:t>e) Tổ chức thực hiện quản lý chất thải rắn sinh hoạt trên địa bàn; tham gia, hướng dẫn, kiểm tra việc nhập khẩu phế liệu từ nước ngoài làm nguyên liệu sản xuất và các hoạt động quản lý chất thải rắn công nghiệp thông thường, chất thải nguy hại trên địa bàn thuộc trách nhiệm theo quy định của pháp luật;</w:t>
      </w:r>
    </w:p>
    <w:p>
      <w:r>
        <w:t>g)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trên địa bàn theo phân công của Ủy ban nhân dân tỉnh theo quy định của pháp luật;</w:t>
      </w:r>
    </w:p>
    <w:p>
      <w:r>
        <w:t>h)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i) Xây dựng và tổ chức thực hiện kế hoạch phòng ngừa và ứng phó sự cố do chất thải gây ra; cải tạo phục hồi môi trường sau sự cố theo quy định của pháp luật;</w:t>
      </w:r>
    </w:p>
    <w:p>
      <w:r>
        <w:t>k) Tổ chức xây dựng, quản lý hệ thống quan trắc môi trường, thực hiện quan trắc môi trường, thông tin về chất lượng môi trường, cảnh báo về ô nhiễm môi trường trên địa bàn theo quy định của pháp luật;</w:t>
      </w:r>
    </w:p>
    <w:p>
      <w:r>
        <w:t>l)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m) Tổ chức xác định thiệt hại đối với môi trường; yêu cầu bồi thường thiệt hại đối với môi trường do ô nhiễm, suy thoái gây ra trên địa bàn theo quy định của pháp luật;</w:t>
      </w:r>
    </w:p>
    <w:p>
      <w:r>
        <w:t>n)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o) Tổ chức thực hiện thu phí bảo vệ môi trường đối với nước thải công nghiệp, khí thải theo quy định của pháp luật;</w:t>
      </w:r>
    </w:p>
    <w:p>
      <w:r>
        <w:t>ô)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 Tuyên truyền, phổ biến, giáo dục pháp luật, hướng dẫn nghiệp vụ về quản lý môi trường, bảo tồn đa dạng sinh học, biến đổi khí hậu theo quy định.</w:t>
      </w:r>
    </w:p>
    <w:p>
      <w:r>
        <w:t>3. Tham mưu, giúp Giám đốc Sở Nông nghiệp và Môi trường ứng dụng công nghệ thông tin và chuyển đổi số lĩnh vực môi trường:</w:t>
      </w:r>
    </w:p>
    <w:p>
      <w:r>
        <w:t>a) Tổ chức thu nhận, xây dựng, vận hành cơ sở dữ liệu môi trường cấp tỉnh; tích hợp, kết nối, chia sẻ với cơ sở dữ liệu quốc gia về môi trường;</w:t>
      </w:r>
    </w:p>
    <w:p>
      <w:r>
        <w:t>b) Xây dựng, quản trị, vận hành hạ tầng số, hạ tầng mạng, nền tảng số, các hệ thống thông tin, cơ sở dữ liệu chuyên ngành về môi trường thuộc phạm vi quản lý; thực hiện bảo mật thông tin, an toàn dữ liệu, an toàn máy tính và an toàn mạng theo quy định;</w:t>
      </w:r>
    </w:p>
    <w:p>
      <w:r>
        <w:t>c) Tổ chức phân tích, xử lý dữ liệu, thông tin về môi trường thuộc phạm vi quản lý phục vụ công tác quản lý nhà nước, cung cấp dịch vụ công, xây dựng đô thị thông minh, phát triển kinh tế - xã hội;</w:t>
      </w:r>
    </w:p>
    <w:p>
      <w:r>
        <w:t>d) Thực hiện cung cấp dịch vụ công trực tuyến về môi trường thuộc phạm vi quản lý; kết nối với Cổng dịch vụ công Bộ Nông nghiệp và Môi trường, Cổng dịch vụ công quốc gia;</w:t>
      </w:r>
    </w:p>
    <w:p>
      <w:r>
        <w:t>đ) Quản lý, bảo quản tài liệu, tư liệu; cung cấp thông tin, dữ liệu về môi trường thuộc phạm vi quản lý theo quy định.</w:t>
      </w:r>
    </w:p>
    <w:p>
      <w:r>
        <w:t>4. Thực hiện báo cáo định kỳ, đột xuất về tình hình thực hiện nhiệm vụ được giao theo yêu cầu của cơ quan có thẩm quyền và theo quy định.</w:t>
      </w:r>
    </w:p>
    <w:p>
      <w:r>
        <w:t>5. Quản lý tổ chức bộ máy, biên chế, công chức, người lao động và tài chính, tài sản của Chi cục theo quy định của pháp luật.</w:t>
      </w:r>
    </w:p>
    <w:p>
      <w:r>
        <w:t>6.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7. Thực hiện các nhiệm vụ khác do Giám đốc Sở Nông nghiệp và Môi trường giao và theo quy định của pháp luật.</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Quản lý môi trường và Biến đổi khí hậu.</w:t>
      </w:r>
    </w:p>
    <w:p>
      <w:r>
        <w:t>c) Phòng Kiểm soát ô nhiễm.</w:t>
      </w:r>
    </w:p>
    <w:p>
      <w:r>
        <w:t>3. Biên chế công chức, số lượng người làm việc của Chi cục Bảo vệ môi trường và Biến đổi khí hậu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08/2022/QĐ-UBND ngày 10 tháng 3 năm 2022 của Ủy ban nhân dân tỉnh Phú Thọ quy định chức năng, nhiệm vụ, quyền hạn và cơ cấu tổ chức của Chi cục Bảo vệ môi trường thuộc Sở Tài nguyên và Môi trường tỉnh Phú Thọ.</w:t>
      </w:r>
    </w:p>
    <w:p>
      <w:r>
        <w:t>2. Chánh Văn phòng Ủy ban nhân dân tỉnh; Giám đốc các Sở: Nội vụ; Nông nghiệp và Môi trường; Thủ trưởng các sở, ban, ngành; Chủ tịch Ủy ban nhân dân các huyện, thành, thị; Chi cục trưởng Chi cục Bảo vệ môi trường và Biến đổi khí hậu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